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419"/>
      </w:tblGrid>
      <w:tr w:rsidR="0070684C" w:rsidRPr="00B07ADB" w14:paraId="6B59510C" w14:textId="77777777" w:rsidTr="00B12336">
        <w:tc>
          <w:tcPr>
            <w:tcW w:w="4786" w:type="dxa"/>
          </w:tcPr>
          <w:p w14:paraId="6B595108" w14:textId="77777777" w:rsidR="0070684C" w:rsidRPr="00B07ADB" w:rsidRDefault="0070684C" w:rsidP="00330FF9">
            <w:pPr>
              <w:widowControl/>
              <w:suppressAutoHyphens w:val="0"/>
              <w:spacing w:line="240" w:lineRule="auto"/>
              <w:jc w:val="left"/>
            </w:pPr>
          </w:p>
        </w:tc>
        <w:tc>
          <w:tcPr>
            <w:tcW w:w="4501" w:type="dxa"/>
          </w:tcPr>
          <w:p w14:paraId="6B595109" w14:textId="77777777" w:rsidR="0070684C" w:rsidRPr="00B07ADB" w:rsidRDefault="0070684C" w:rsidP="00B12336">
            <w:pPr>
              <w:widowControl/>
              <w:suppressAutoHyphens w:val="0"/>
              <w:spacing w:line="240" w:lineRule="auto"/>
              <w:jc w:val="right"/>
              <w:rPr>
                <w:b/>
                <w:sz w:val="22"/>
                <w:szCs w:val="22"/>
              </w:rPr>
            </w:pPr>
            <w:r w:rsidRPr="00B07ADB">
              <w:rPr>
                <w:b/>
                <w:sz w:val="22"/>
                <w:szCs w:val="22"/>
              </w:rPr>
              <w:t>KINNITATUD</w:t>
            </w:r>
          </w:p>
          <w:p w14:paraId="6B59510A" w14:textId="6C1C25AE" w:rsidR="0070684C" w:rsidRPr="00B07ADB" w:rsidRDefault="00330FF9" w:rsidP="00B12336">
            <w:pPr>
              <w:widowControl/>
              <w:suppressAutoHyphens w:val="0"/>
              <w:spacing w:line="240" w:lineRule="auto"/>
              <w:jc w:val="right"/>
              <w:rPr>
                <w:sz w:val="22"/>
                <w:szCs w:val="22"/>
              </w:rPr>
            </w:pPr>
            <w:r w:rsidRPr="00B07ADB">
              <w:rPr>
                <w:sz w:val="22"/>
                <w:szCs w:val="22"/>
              </w:rPr>
              <w:t>Siseministri</w:t>
            </w:r>
            <w:r w:rsidR="0070684C" w:rsidRPr="00B07ADB">
              <w:rPr>
                <w:sz w:val="22"/>
                <w:szCs w:val="22"/>
              </w:rPr>
              <w:t xml:space="preserve"> </w:t>
            </w:r>
            <w:r w:rsidR="0070684C" w:rsidRPr="00B07ADB">
              <w:rPr>
                <w:sz w:val="22"/>
                <w:szCs w:val="22"/>
              </w:rPr>
              <w:fldChar w:fldCharType="begin"/>
            </w:r>
            <w:r w:rsidR="008F3B34">
              <w:rPr>
                <w:sz w:val="22"/>
                <w:szCs w:val="22"/>
              </w:rPr>
              <w:instrText xml:space="preserve"> delta_regDateTime  \* MERGEFORMAT</w:instrText>
            </w:r>
            <w:r w:rsidR="0070684C" w:rsidRPr="00B07ADB">
              <w:rPr>
                <w:sz w:val="22"/>
                <w:szCs w:val="22"/>
              </w:rPr>
              <w:fldChar w:fldCharType="separate"/>
            </w:r>
            <w:r w:rsidR="008F3B34">
              <w:rPr>
                <w:sz w:val="22"/>
                <w:szCs w:val="22"/>
              </w:rPr>
              <w:t>14.07.2021</w:t>
            </w:r>
            <w:r w:rsidR="0070684C" w:rsidRPr="00B07ADB">
              <w:rPr>
                <w:sz w:val="22"/>
                <w:szCs w:val="22"/>
              </w:rPr>
              <w:fldChar w:fldCharType="end"/>
            </w:r>
            <w:r w:rsidR="0070684C" w:rsidRPr="00B07ADB">
              <w:rPr>
                <w:sz w:val="22"/>
                <w:szCs w:val="22"/>
              </w:rPr>
              <w:t xml:space="preserve"> käskkirjaga nr </w:t>
            </w:r>
            <w:r w:rsidR="0070684C" w:rsidRPr="00B07ADB">
              <w:rPr>
                <w:sz w:val="22"/>
                <w:szCs w:val="22"/>
              </w:rPr>
              <w:fldChar w:fldCharType="begin"/>
            </w:r>
            <w:r w:rsidR="008F3B34">
              <w:rPr>
                <w:sz w:val="22"/>
                <w:szCs w:val="22"/>
              </w:rPr>
              <w:instrText xml:space="preserve"> delta_regNumber  \* MERGEFORMAT</w:instrText>
            </w:r>
            <w:r w:rsidR="0070684C" w:rsidRPr="00B07ADB">
              <w:rPr>
                <w:sz w:val="22"/>
                <w:szCs w:val="22"/>
              </w:rPr>
              <w:fldChar w:fldCharType="separate"/>
            </w:r>
            <w:r w:rsidR="008F3B34">
              <w:rPr>
                <w:sz w:val="22"/>
                <w:szCs w:val="22"/>
              </w:rPr>
              <w:t>1-3/71</w:t>
            </w:r>
            <w:r w:rsidR="0070684C" w:rsidRPr="00B07ADB">
              <w:rPr>
                <w:sz w:val="22"/>
                <w:szCs w:val="22"/>
              </w:rPr>
              <w:fldChar w:fldCharType="end"/>
            </w:r>
            <w:r w:rsidR="0070684C" w:rsidRPr="00B07ADB">
              <w:rPr>
                <w:sz w:val="22"/>
                <w:szCs w:val="22"/>
              </w:rPr>
              <w:t xml:space="preserve"> „</w:t>
            </w:r>
            <w:r w:rsidRPr="00B07ADB">
              <w:rPr>
                <w:sz w:val="22"/>
                <w:szCs w:val="22"/>
              </w:rPr>
              <w:t>Riigieelarvelise toetuse andmise kord</w:t>
            </w:r>
            <w:r w:rsidR="0070684C" w:rsidRPr="00B07ADB">
              <w:rPr>
                <w:sz w:val="22"/>
                <w:szCs w:val="22"/>
              </w:rPr>
              <w:t>“</w:t>
            </w:r>
          </w:p>
          <w:p w14:paraId="6B59510B" w14:textId="15C84A58" w:rsidR="0070684C" w:rsidRPr="00B07ADB" w:rsidRDefault="00B350B8" w:rsidP="00330FF9">
            <w:pPr>
              <w:widowControl/>
              <w:suppressAutoHyphens w:val="0"/>
              <w:spacing w:line="240" w:lineRule="auto"/>
              <w:jc w:val="right"/>
              <w:rPr>
                <w:sz w:val="22"/>
                <w:szCs w:val="22"/>
              </w:rPr>
            </w:pPr>
            <w:r w:rsidRPr="00B07ADB">
              <w:rPr>
                <w:sz w:val="22"/>
                <w:szCs w:val="22"/>
              </w:rPr>
              <w:t>Lisa</w:t>
            </w:r>
            <w:r w:rsidR="0070684C" w:rsidRPr="00B07ADB">
              <w:rPr>
                <w:sz w:val="22"/>
                <w:szCs w:val="22"/>
              </w:rPr>
              <w:t xml:space="preserve"> </w:t>
            </w:r>
            <w:r w:rsidR="00330FF9" w:rsidRPr="00B07ADB">
              <w:rPr>
                <w:sz w:val="22"/>
                <w:szCs w:val="22"/>
              </w:rPr>
              <w:t>1</w:t>
            </w:r>
          </w:p>
        </w:tc>
      </w:tr>
      <w:tr w:rsidR="0089276C" w:rsidRPr="00B07ADB" w14:paraId="6B59510F" w14:textId="77777777" w:rsidTr="00B12336">
        <w:tc>
          <w:tcPr>
            <w:tcW w:w="4786" w:type="dxa"/>
          </w:tcPr>
          <w:p w14:paraId="6B59510D" w14:textId="5B0368C1" w:rsidR="0089276C" w:rsidRPr="00B07ADB" w:rsidRDefault="0089276C" w:rsidP="00017C88">
            <w:pPr>
              <w:widowControl/>
              <w:suppressAutoHyphens w:val="0"/>
              <w:spacing w:before="240" w:line="240" w:lineRule="auto"/>
              <w:jc w:val="left"/>
              <w:rPr>
                <w:b/>
                <w:sz w:val="22"/>
                <w:szCs w:val="22"/>
              </w:rPr>
            </w:pPr>
          </w:p>
        </w:tc>
        <w:tc>
          <w:tcPr>
            <w:tcW w:w="4501" w:type="dxa"/>
          </w:tcPr>
          <w:p w14:paraId="6B59510E" w14:textId="77777777" w:rsidR="0089276C" w:rsidRPr="00B07ADB" w:rsidRDefault="0089276C" w:rsidP="00B12336">
            <w:pPr>
              <w:widowControl/>
              <w:suppressAutoHyphens w:val="0"/>
              <w:spacing w:line="240" w:lineRule="auto"/>
              <w:jc w:val="right"/>
              <w:rPr>
                <w:b/>
                <w:sz w:val="22"/>
                <w:szCs w:val="22"/>
              </w:rPr>
            </w:pPr>
          </w:p>
        </w:tc>
      </w:tr>
    </w:tbl>
    <w:p w14:paraId="5D104E39" w14:textId="77777777" w:rsidR="00330FF9" w:rsidRPr="00B07ADB" w:rsidRDefault="00330FF9" w:rsidP="00330FF9">
      <w:pPr>
        <w:autoSpaceDE w:val="0"/>
        <w:autoSpaceDN w:val="0"/>
        <w:adjustRightInd w:val="0"/>
        <w:spacing w:line="20" w:lineRule="atLeast"/>
        <w:jc w:val="center"/>
        <w:rPr>
          <w:b/>
          <w:bCs/>
          <w:caps/>
        </w:rPr>
      </w:pPr>
      <w:r w:rsidRPr="00B07ADB">
        <w:rPr>
          <w:b/>
          <w:bCs/>
          <w:caps/>
        </w:rPr>
        <w:t xml:space="preserve">riigieelarvelise TOETUSE lepingu nr </w:t>
      </w:r>
      <w:r w:rsidRPr="00B07ADB">
        <w:rPr>
          <w:b/>
          <w:bCs/>
          <w:caps/>
        </w:rPr>
        <w:fldChar w:fldCharType="begin"/>
      </w:r>
      <w:r w:rsidRPr="00B07ADB">
        <w:rPr>
          <w:b/>
          <w:bCs/>
          <w:caps/>
        </w:rPr>
        <w:instrText xml:space="preserve"> DOCPROPERTY  delta_regNumber  \* MERGEFORMAT </w:instrText>
      </w:r>
      <w:r w:rsidRPr="00B07ADB">
        <w:rPr>
          <w:b/>
          <w:bCs/>
          <w:caps/>
        </w:rPr>
        <w:fldChar w:fldCharType="separate"/>
      </w:r>
      <w:r w:rsidRPr="00B07ADB">
        <w:rPr>
          <w:b/>
          <w:bCs/>
          <w:caps/>
        </w:rPr>
        <w:t>{viit}</w:t>
      </w:r>
      <w:r w:rsidRPr="00B07ADB">
        <w:rPr>
          <w:b/>
          <w:bCs/>
          <w:caps/>
        </w:rPr>
        <w:fldChar w:fldCharType="end"/>
      </w:r>
    </w:p>
    <w:p w14:paraId="5595B706" w14:textId="77777777" w:rsidR="00330FF9" w:rsidRPr="00B07ADB" w:rsidRDefault="00330FF9" w:rsidP="00330FF9">
      <w:pPr>
        <w:autoSpaceDE w:val="0"/>
        <w:autoSpaceDN w:val="0"/>
        <w:adjustRightInd w:val="0"/>
        <w:spacing w:line="20" w:lineRule="atLeast"/>
        <w:jc w:val="center"/>
        <w:rPr>
          <w:b/>
          <w:bCs/>
          <w:caps/>
        </w:rPr>
      </w:pPr>
      <w:r w:rsidRPr="00B07ADB">
        <w:rPr>
          <w:b/>
          <w:bCs/>
          <w:caps/>
        </w:rPr>
        <w:t>ERItingimused</w:t>
      </w:r>
    </w:p>
    <w:p w14:paraId="6B9B449B" w14:textId="77777777" w:rsidR="00330FF9" w:rsidRPr="00B07ADB" w:rsidRDefault="00330FF9" w:rsidP="00330FF9">
      <w:pPr>
        <w:autoSpaceDE w:val="0"/>
        <w:autoSpaceDN w:val="0"/>
        <w:adjustRightInd w:val="0"/>
        <w:spacing w:line="240" w:lineRule="atLeast"/>
      </w:pPr>
    </w:p>
    <w:p w14:paraId="6061A0AE" w14:textId="77777777" w:rsidR="00187C17" w:rsidRPr="00B07ADB" w:rsidRDefault="00187C17" w:rsidP="00187C17">
      <w:pPr>
        <w:autoSpaceDE w:val="0"/>
        <w:autoSpaceDN w:val="0"/>
        <w:adjustRightInd w:val="0"/>
        <w:spacing w:line="240" w:lineRule="atLeast"/>
        <w:rPr>
          <w:b/>
          <w:bCs/>
        </w:rPr>
      </w:pPr>
    </w:p>
    <w:p w14:paraId="1C5E28C7" w14:textId="77777777" w:rsidR="00187C17" w:rsidRPr="00B07ADB" w:rsidRDefault="00187C17" w:rsidP="00187C17">
      <w:pPr>
        <w:autoSpaceDE w:val="0"/>
        <w:autoSpaceDN w:val="0"/>
        <w:adjustRightInd w:val="0"/>
        <w:spacing w:line="240" w:lineRule="atLeast"/>
      </w:pPr>
      <w:r w:rsidRPr="00B07ADB">
        <w:rPr>
          <w:b/>
          <w:bCs/>
        </w:rPr>
        <w:t xml:space="preserve">Eesti Vabariik Siseministeeriumi </w:t>
      </w:r>
      <w:r w:rsidRPr="00B07ADB">
        <w:rPr>
          <w:bCs/>
        </w:rPr>
        <w:t>kaudu</w:t>
      </w:r>
      <w:r w:rsidRPr="00B07ADB">
        <w:t xml:space="preserve">, keda esindab </w:t>
      </w:r>
      <w:r w:rsidRPr="00B07ADB">
        <w:rPr>
          <w:color w:val="4F81BD" w:themeColor="accent1"/>
        </w:rPr>
        <w:t>[põhimääruse või volituse] (vastavalt sellele, mille alusel esindaja esindab)</w:t>
      </w:r>
      <w:r w:rsidRPr="00B07ADB">
        <w:rPr>
          <w:color w:val="0070C0"/>
        </w:rPr>
        <w:t xml:space="preserve"> </w:t>
      </w:r>
      <w:r w:rsidRPr="00B07ADB">
        <w:t xml:space="preserve">alusel </w:t>
      </w:r>
      <w:r w:rsidRPr="00B07ADB">
        <w:rPr>
          <w:iCs/>
          <w:color w:val="4F81BD" w:themeColor="accent1"/>
        </w:rPr>
        <w:t>[isiku ametinimetus] [ees- ja perekonnanimi]</w:t>
      </w:r>
      <w:r w:rsidRPr="00B07ADB">
        <w:t xml:space="preserve"> (edaspidi </w:t>
      </w:r>
      <w:r w:rsidRPr="00C350F7">
        <w:rPr>
          <w:i/>
        </w:rPr>
        <w:t>t</w:t>
      </w:r>
      <w:r w:rsidRPr="00B07ADB">
        <w:rPr>
          <w:i/>
        </w:rPr>
        <w:t>oetuse andja</w:t>
      </w:r>
      <w:r w:rsidRPr="00B07ADB">
        <w:t>),</w:t>
      </w:r>
    </w:p>
    <w:p w14:paraId="634F0D8B" w14:textId="77777777" w:rsidR="00187C17" w:rsidRPr="00B07ADB" w:rsidRDefault="00187C17" w:rsidP="00187C17">
      <w:pPr>
        <w:autoSpaceDE w:val="0"/>
        <w:autoSpaceDN w:val="0"/>
        <w:adjustRightInd w:val="0"/>
        <w:spacing w:line="240" w:lineRule="atLeast"/>
      </w:pPr>
      <w:r w:rsidRPr="00B07ADB">
        <w:t xml:space="preserve">ja </w:t>
      </w:r>
    </w:p>
    <w:p w14:paraId="6AC770A0" w14:textId="60DC5F98" w:rsidR="00187C17" w:rsidRPr="00B07ADB" w:rsidRDefault="00187C17" w:rsidP="00187C17">
      <w:pPr>
        <w:autoSpaceDE w:val="0"/>
        <w:autoSpaceDN w:val="0"/>
        <w:adjustRightInd w:val="0"/>
        <w:spacing w:line="240" w:lineRule="atLeast"/>
      </w:pPr>
      <w:r w:rsidRPr="00B07ADB">
        <w:rPr>
          <w:b/>
          <w:color w:val="4F81BD" w:themeColor="accent1"/>
        </w:rPr>
        <w:t>[juriidilise isiku nimi]</w:t>
      </w:r>
      <w:r w:rsidRPr="00B07ADB">
        <w:t>,</w:t>
      </w:r>
      <w:r w:rsidRPr="00B07ADB">
        <w:rPr>
          <w:color w:val="0070C0"/>
        </w:rPr>
        <w:t xml:space="preserve"> </w:t>
      </w:r>
      <w:r w:rsidRPr="00B07ADB">
        <w:rPr>
          <w:iCs/>
        </w:rPr>
        <w:t>k</w:t>
      </w:r>
      <w:r w:rsidRPr="00B07ADB">
        <w:t xml:space="preserve">eda esindab </w:t>
      </w:r>
      <w:r w:rsidRPr="00B07ADB">
        <w:rPr>
          <w:color w:val="4F81BD" w:themeColor="accent1"/>
        </w:rPr>
        <w:t xml:space="preserve">[põhikirja, põhimääruse või volituse] (vastavalt sellele, kes on toetuse saaja ja mille alusel esindaja esindab) </w:t>
      </w:r>
      <w:r w:rsidRPr="00B07ADB">
        <w:t xml:space="preserve">alusel </w:t>
      </w:r>
      <w:r w:rsidRPr="00B07ADB">
        <w:rPr>
          <w:iCs/>
          <w:color w:val="4F81BD" w:themeColor="accent1"/>
        </w:rPr>
        <w:t>[isiku ametinimetus] [ees- ja perekonnanimi]</w:t>
      </w:r>
      <w:r w:rsidRPr="00B07ADB">
        <w:t xml:space="preserve"> (edaspidi </w:t>
      </w:r>
      <w:r w:rsidRPr="00B07ADB">
        <w:rPr>
          <w:i/>
        </w:rPr>
        <w:t>toetuse saaja</w:t>
      </w:r>
      <w:r w:rsidRPr="00B07ADB">
        <w:t xml:space="preserve">), keda nimetatakse lepingus ka eraldi </w:t>
      </w:r>
      <w:r w:rsidRPr="00B07ADB">
        <w:rPr>
          <w:i/>
        </w:rPr>
        <w:t>pool</w:t>
      </w:r>
      <w:r w:rsidRPr="00B07ADB">
        <w:t xml:space="preserve"> ja koos </w:t>
      </w:r>
      <w:r w:rsidRPr="00B07ADB">
        <w:rPr>
          <w:i/>
        </w:rPr>
        <w:t>pooled</w:t>
      </w:r>
      <w:r w:rsidRPr="00B07ADB">
        <w:t>,</w:t>
      </w:r>
    </w:p>
    <w:p w14:paraId="00388FE2" w14:textId="77777777" w:rsidR="00187C17" w:rsidRPr="00B07ADB" w:rsidRDefault="00187C17" w:rsidP="00187C17">
      <w:pPr>
        <w:autoSpaceDE w:val="0"/>
        <w:autoSpaceDN w:val="0"/>
        <w:adjustRightInd w:val="0"/>
        <w:spacing w:line="240" w:lineRule="atLeast"/>
      </w:pPr>
    </w:p>
    <w:p w14:paraId="14F477FE" w14:textId="48860A4F" w:rsidR="00187C17" w:rsidRPr="00B07ADB" w:rsidRDefault="00187C17" w:rsidP="00187C17">
      <w:pPr>
        <w:autoSpaceDE w:val="0"/>
        <w:autoSpaceDN w:val="0"/>
        <w:adjustRightInd w:val="0"/>
        <w:spacing w:line="240" w:lineRule="atLeast"/>
        <w:rPr>
          <w:color w:val="548DD4"/>
        </w:rPr>
      </w:pPr>
      <w:r w:rsidRPr="00B07ADB">
        <w:rPr>
          <w:b/>
        </w:rPr>
        <w:t>lähtudes</w:t>
      </w:r>
      <w:r w:rsidRPr="00B07ADB">
        <w:t xml:space="preserve"> </w:t>
      </w:r>
      <w:r w:rsidRPr="00B07ADB">
        <w:rPr>
          <w:color w:val="4F81BD" w:themeColor="accent1"/>
        </w:rPr>
        <w:t>[ministri või kantsleri käskkirja kuupäev, number ja nimetus (võib olla ka ministri protokolliline otsus)</w:t>
      </w:r>
      <w:r w:rsidR="007B2BD3">
        <w:rPr>
          <w:color w:val="4F81BD" w:themeColor="accent1"/>
        </w:rPr>
        <w:t>,</w:t>
      </w:r>
      <w:r w:rsidRPr="00B07ADB">
        <w:rPr>
          <w:color w:val="4F81BD" w:themeColor="accent1"/>
        </w:rPr>
        <w:t xml:space="preserve"> Vabariigi Valitsuse korraldus või Riigikogu alalise komisjoni otsus toetuse andmise kohta või strateegilise partneriga sõlmitud koostööleping, milles on kokku lepitud toetuse eraldamine] </w:t>
      </w:r>
      <w:r w:rsidRPr="00B07ADB">
        <w:t xml:space="preserve">ja toetuse saaja </w:t>
      </w:r>
      <w:r w:rsidRPr="00B07ADB">
        <w:rPr>
          <w:iCs/>
          <w:color w:val="4F81BD" w:themeColor="accent1"/>
        </w:rPr>
        <w:t xml:space="preserve">[kuupäev] </w:t>
      </w:r>
      <w:r w:rsidRPr="00B07ADB">
        <w:t xml:space="preserve">esitatud taotlusest ning poolte ühisest huvist </w:t>
      </w:r>
      <w:r w:rsidRPr="00B07ADB">
        <w:rPr>
          <w:iCs/>
          <w:color w:val="4F81BD" w:themeColor="accent1"/>
        </w:rPr>
        <w:t xml:space="preserve">[ühise huvi kirjeldus, nt </w:t>
      </w:r>
      <w:r w:rsidRPr="00B07ADB">
        <w:rPr>
          <w:i/>
          <w:iCs/>
          <w:color w:val="4F81BD" w:themeColor="accent1"/>
        </w:rPr>
        <w:t>arendada</w:t>
      </w:r>
      <w:r w:rsidRPr="00B07ADB">
        <w:rPr>
          <w:iCs/>
          <w:color w:val="4F81BD" w:themeColor="accent1"/>
        </w:rPr>
        <w:t xml:space="preserve">, </w:t>
      </w:r>
      <w:r w:rsidRPr="00B07ADB">
        <w:rPr>
          <w:i/>
          <w:iCs/>
          <w:color w:val="4F81BD" w:themeColor="accent1"/>
        </w:rPr>
        <w:t>toetada</w:t>
      </w:r>
      <w:r w:rsidRPr="00B07ADB">
        <w:rPr>
          <w:iCs/>
          <w:color w:val="4F81BD" w:themeColor="accent1"/>
        </w:rPr>
        <w:t xml:space="preserve">, </w:t>
      </w:r>
      <w:r w:rsidRPr="00B07ADB">
        <w:rPr>
          <w:i/>
          <w:iCs/>
          <w:color w:val="4F81BD" w:themeColor="accent1"/>
        </w:rPr>
        <w:t>tagada</w:t>
      </w:r>
      <w:r w:rsidRPr="00B07ADB">
        <w:rPr>
          <w:iCs/>
          <w:color w:val="4F81BD" w:themeColor="accent1"/>
        </w:rPr>
        <w:t>]</w:t>
      </w:r>
      <w:r w:rsidRPr="00B07ADB">
        <w:t>, leppisid kokku järgmises.</w:t>
      </w:r>
    </w:p>
    <w:p w14:paraId="01AC092B" w14:textId="77777777" w:rsidR="00187C17" w:rsidRPr="00B07ADB" w:rsidRDefault="00187C17" w:rsidP="00187C17">
      <w:pPr>
        <w:autoSpaceDE w:val="0"/>
        <w:autoSpaceDN w:val="0"/>
        <w:adjustRightInd w:val="0"/>
        <w:spacing w:line="240" w:lineRule="atLeast"/>
        <w:rPr>
          <w:b/>
          <w:bCs/>
        </w:rPr>
      </w:pPr>
    </w:p>
    <w:p w14:paraId="3FE879D0" w14:textId="77777777" w:rsidR="00187C17" w:rsidRPr="00B07ADB" w:rsidRDefault="00187C17" w:rsidP="00187C17">
      <w:pPr>
        <w:widowControl/>
        <w:numPr>
          <w:ilvl w:val="0"/>
          <w:numId w:val="1"/>
        </w:numPr>
        <w:tabs>
          <w:tab w:val="left" w:pos="426"/>
        </w:tabs>
        <w:suppressAutoHyphens w:val="0"/>
        <w:autoSpaceDE w:val="0"/>
        <w:autoSpaceDN w:val="0"/>
        <w:adjustRightInd w:val="0"/>
        <w:spacing w:line="240" w:lineRule="atLeast"/>
        <w:ind w:left="426" w:hanging="426"/>
        <w:contextualSpacing/>
        <w:rPr>
          <w:b/>
        </w:rPr>
      </w:pPr>
      <w:r w:rsidRPr="00B07ADB">
        <w:rPr>
          <w:b/>
        </w:rPr>
        <w:t>Üldsätted</w:t>
      </w:r>
    </w:p>
    <w:p w14:paraId="5495FFA1" w14:textId="77777777" w:rsidR="00187C17" w:rsidRPr="00B07ADB" w:rsidRDefault="00187C17" w:rsidP="00187C17">
      <w:pPr>
        <w:widowControl/>
        <w:numPr>
          <w:ilvl w:val="1"/>
          <w:numId w:val="1"/>
        </w:numPr>
        <w:tabs>
          <w:tab w:val="left" w:pos="426"/>
        </w:tabs>
        <w:suppressAutoHyphens w:val="0"/>
        <w:autoSpaceDE w:val="0"/>
        <w:autoSpaceDN w:val="0"/>
        <w:adjustRightInd w:val="0"/>
        <w:spacing w:line="240" w:lineRule="atLeast"/>
        <w:ind w:left="426" w:hanging="426"/>
        <w:rPr>
          <w:bCs/>
        </w:rPr>
      </w:pPr>
      <w:r w:rsidRPr="00B07ADB">
        <w:rPr>
          <w:bCs/>
        </w:rPr>
        <w:t>Leping koosneb eri- ja üldtingimustest.</w:t>
      </w:r>
    </w:p>
    <w:p w14:paraId="197CA918" w14:textId="77777777" w:rsidR="00187C17" w:rsidRPr="00B07ADB" w:rsidRDefault="00187C17" w:rsidP="00187C17">
      <w:pPr>
        <w:widowControl/>
        <w:numPr>
          <w:ilvl w:val="1"/>
          <w:numId w:val="1"/>
        </w:numPr>
        <w:tabs>
          <w:tab w:val="left" w:pos="426"/>
        </w:tabs>
        <w:suppressAutoHyphens w:val="0"/>
        <w:autoSpaceDE w:val="0"/>
        <w:autoSpaceDN w:val="0"/>
        <w:adjustRightInd w:val="0"/>
        <w:spacing w:line="240" w:lineRule="atLeast"/>
        <w:ind w:left="426" w:hanging="426"/>
        <w:rPr>
          <w:bCs/>
        </w:rPr>
      </w:pPr>
      <w:r w:rsidRPr="00B07ADB">
        <w:rPr>
          <w:bCs/>
        </w:rPr>
        <w:t xml:space="preserve">Lepingu üldtingimused on kehtestatud </w:t>
      </w:r>
      <w:r w:rsidRPr="00B07ADB">
        <w:rPr>
          <w:bCs/>
          <w:color w:val="4F81BD" w:themeColor="accent1"/>
        </w:rPr>
        <w:t xml:space="preserve">[käskkirja kuupäev, number ja pealkiri] </w:t>
      </w:r>
      <w:r w:rsidRPr="00B07ADB">
        <w:rPr>
          <w:bCs/>
        </w:rPr>
        <w:t xml:space="preserve">(edaspidi </w:t>
      </w:r>
      <w:r w:rsidRPr="00B07ADB">
        <w:rPr>
          <w:bCs/>
          <w:i/>
        </w:rPr>
        <w:t>üldtingimused</w:t>
      </w:r>
      <w:r w:rsidRPr="00B07ADB">
        <w:rPr>
          <w:bCs/>
        </w:rPr>
        <w:t>).</w:t>
      </w:r>
    </w:p>
    <w:p w14:paraId="5E6FBCE2" w14:textId="47F7F0DD" w:rsidR="00187C17" w:rsidRDefault="00187C17" w:rsidP="00187C17">
      <w:pPr>
        <w:widowControl/>
        <w:numPr>
          <w:ilvl w:val="1"/>
          <w:numId w:val="1"/>
        </w:numPr>
        <w:tabs>
          <w:tab w:val="left" w:pos="426"/>
        </w:tabs>
        <w:suppressAutoHyphens w:val="0"/>
        <w:autoSpaceDE w:val="0"/>
        <w:autoSpaceDN w:val="0"/>
        <w:adjustRightInd w:val="0"/>
        <w:spacing w:line="240" w:lineRule="atLeast"/>
        <w:ind w:left="426" w:hanging="426"/>
        <w:rPr>
          <w:bCs/>
        </w:rPr>
      </w:pPr>
      <w:r w:rsidRPr="00B07ADB">
        <w:rPr>
          <w:bCs/>
        </w:rPr>
        <w:t xml:space="preserve">Lepingu sõlmimisega kinnitab toetuse saaja, et </w:t>
      </w:r>
      <w:r w:rsidR="007B2BD3">
        <w:rPr>
          <w:bCs/>
        </w:rPr>
        <w:t xml:space="preserve">ta </w:t>
      </w:r>
      <w:r w:rsidRPr="00B07ADB">
        <w:rPr>
          <w:bCs/>
        </w:rPr>
        <w:t>juhindub lisaks eritingimustele ka üldtingimustest ja need on talle arusaadavad.</w:t>
      </w:r>
    </w:p>
    <w:p w14:paraId="7282155A" w14:textId="7B23DAEE" w:rsidR="00E43DAE" w:rsidRPr="00B07ADB" w:rsidRDefault="00E43DAE" w:rsidP="00187C17">
      <w:pPr>
        <w:widowControl/>
        <w:numPr>
          <w:ilvl w:val="1"/>
          <w:numId w:val="1"/>
        </w:numPr>
        <w:tabs>
          <w:tab w:val="left" w:pos="426"/>
        </w:tabs>
        <w:suppressAutoHyphens w:val="0"/>
        <w:autoSpaceDE w:val="0"/>
        <w:autoSpaceDN w:val="0"/>
        <w:adjustRightInd w:val="0"/>
        <w:spacing w:line="240" w:lineRule="atLeast"/>
        <w:ind w:left="426" w:hanging="426"/>
        <w:rPr>
          <w:bCs/>
        </w:rPr>
      </w:pPr>
      <w:r w:rsidRPr="00C350F7">
        <w:rPr>
          <w:bCs/>
          <w:color w:val="548DD4" w:themeColor="text2" w:themeTint="99"/>
        </w:rPr>
        <w:t xml:space="preserve">(punkt sätestada vajaduse korral) Toetuse saaja on teadlik, et antav toetus on käsitatav vähese tähtsusega abina ning </w:t>
      </w:r>
      <w:r w:rsidR="007B2BD3">
        <w:rPr>
          <w:bCs/>
          <w:color w:val="548DD4" w:themeColor="text2" w:themeTint="99"/>
        </w:rPr>
        <w:t xml:space="preserve">et </w:t>
      </w:r>
      <w:r w:rsidRPr="00C350F7">
        <w:rPr>
          <w:bCs/>
          <w:color w:val="548DD4" w:themeColor="text2" w:themeTint="99"/>
        </w:rPr>
        <w:t xml:space="preserve">toetuse kasutamisel </w:t>
      </w:r>
      <w:r w:rsidR="007B2BD3">
        <w:rPr>
          <w:bCs/>
          <w:color w:val="548DD4" w:themeColor="text2" w:themeTint="99"/>
        </w:rPr>
        <w:t>peab</w:t>
      </w:r>
      <w:r w:rsidRPr="00C350F7">
        <w:rPr>
          <w:bCs/>
          <w:color w:val="548DD4" w:themeColor="text2" w:themeTint="99"/>
        </w:rPr>
        <w:t xml:space="preserve"> lähtu</w:t>
      </w:r>
      <w:r w:rsidR="007B2BD3">
        <w:rPr>
          <w:bCs/>
          <w:color w:val="548DD4" w:themeColor="text2" w:themeTint="99"/>
        </w:rPr>
        <w:t>m</w:t>
      </w:r>
      <w:r w:rsidRPr="00C350F7">
        <w:rPr>
          <w:bCs/>
          <w:color w:val="548DD4" w:themeColor="text2" w:themeTint="99"/>
        </w:rPr>
        <w:t>a komisjoni määruses EL nr</w:t>
      </w:r>
      <w:r w:rsidR="00A9679E">
        <w:rPr>
          <w:bCs/>
          <w:color w:val="548DD4" w:themeColor="text2" w:themeTint="99"/>
        </w:rPr>
        <w:t> </w:t>
      </w:r>
      <w:r w:rsidRPr="00C350F7">
        <w:rPr>
          <w:bCs/>
          <w:color w:val="548DD4" w:themeColor="text2" w:themeTint="99"/>
        </w:rPr>
        <w:t xml:space="preserve">1407/2013 sätestatud üldpõhimõtetest. </w:t>
      </w:r>
    </w:p>
    <w:p w14:paraId="7FAE08A8" w14:textId="77777777" w:rsidR="00187C17" w:rsidRPr="00B07ADB" w:rsidRDefault="00187C17" w:rsidP="00187C17">
      <w:pPr>
        <w:autoSpaceDE w:val="0"/>
        <w:autoSpaceDN w:val="0"/>
        <w:adjustRightInd w:val="0"/>
        <w:spacing w:line="240" w:lineRule="atLeast"/>
        <w:rPr>
          <w:b/>
          <w:bCs/>
        </w:rPr>
      </w:pPr>
    </w:p>
    <w:p w14:paraId="528F1E13" w14:textId="77777777" w:rsidR="00187C17" w:rsidRPr="00B07ADB" w:rsidRDefault="00187C17" w:rsidP="00187C17">
      <w:pPr>
        <w:autoSpaceDE w:val="0"/>
        <w:autoSpaceDN w:val="0"/>
        <w:adjustRightInd w:val="0"/>
        <w:spacing w:line="240" w:lineRule="atLeast"/>
        <w:ind w:left="426" w:hanging="426"/>
        <w:rPr>
          <w:b/>
          <w:bCs/>
        </w:rPr>
      </w:pPr>
      <w:r w:rsidRPr="00B07ADB">
        <w:rPr>
          <w:b/>
          <w:bCs/>
        </w:rPr>
        <w:t>2.</w:t>
      </w:r>
      <w:r w:rsidRPr="00B07ADB">
        <w:rPr>
          <w:b/>
          <w:bCs/>
        </w:rPr>
        <w:tab/>
        <w:t>Toetus</w:t>
      </w:r>
    </w:p>
    <w:p w14:paraId="5781A148" w14:textId="77777777" w:rsidR="00187C17" w:rsidRPr="00B07ADB" w:rsidRDefault="00187C17" w:rsidP="00187C17">
      <w:pPr>
        <w:keepNext/>
        <w:keepLines/>
        <w:spacing w:line="240" w:lineRule="atLeast"/>
        <w:ind w:left="426" w:hanging="426"/>
        <w:outlineLvl w:val="0"/>
        <w:rPr>
          <w:rFonts w:eastAsiaTheme="majorEastAsia"/>
          <w:bCs/>
          <w:color w:val="365F91" w:themeColor="accent1" w:themeShade="BF"/>
        </w:rPr>
      </w:pPr>
      <w:r w:rsidRPr="00B07ADB">
        <w:rPr>
          <w:rFonts w:eastAsiaTheme="majorEastAsia"/>
          <w:bCs/>
          <w:iCs/>
        </w:rPr>
        <w:t>2.1.</w:t>
      </w:r>
      <w:r w:rsidRPr="00B07ADB">
        <w:rPr>
          <w:rFonts w:eastAsiaTheme="majorEastAsia"/>
          <w:bCs/>
          <w:iCs/>
        </w:rPr>
        <w:tab/>
        <w:t xml:space="preserve">Toetuse andja eraldab toetuse saajale </w:t>
      </w:r>
      <w:r w:rsidRPr="00B07ADB">
        <w:rPr>
          <w:rFonts w:eastAsiaTheme="majorEastAsia"/>
          <w:bCs/>
          <w:color w:val="4F81BD" w:themeColor="accent1"/>
        </w:rPr>
        <w:t>[aasta number]</w:t>
      </w:r>
      <w:r w:rsidRPr="00B07ADB">
        <w:rPr>
          <w:rFonts w:eastAsiaTheme="majorEastAsia"/>
          <w:bCs/>
        </w:rPr>
        <w:t>.</w:t>
      </w:r>
      <w:r w:rsidRPr="00B07ADB">
        <w:rPr>
          <w:rFonts w:eastAsiaTheme="majorEastAsia"/>
          <w:b/>
          <w:bCs/>
          <w:color w:val="4F81BD" w:themeColor="accent1"/>
        </w:rPr>
        <w:t xml:space="preserve"> </w:t>
      </w:r>
      <w:r w:rsidRPr="00B07ADB">
        <w:rPr>
          <w:rFonts w:eastAsiaTheme="majorEastAsia"/>
          <w:bCs/>
        </w:rPr>
        <w:t xml:space="preserve">aasta riigieelarve seaduse </w:t>
      </w:r>
      <w:r w:rsidRPr="00B07ADB">
        <w:rPr>
          <w:rFonts w:eastAsiaTheme="majorEastAsia"/>
          <w:bCs/>
          <w:color w:val="4F81BD" w:themeColor="accent1"/>
        </w:rPr>
        <w:t>[viide jooksva aasta riigieelarve seaduse paragrahvile, osale, jaole]</w:t>
      </w:r>
      <w:r w:rsidRPr="00B07ADB">
        <w:rPr>
          <w:rFonts w:eastAsiaTheme="majorEastAsia"/>
          <w:bCs/>
        </w:rPr>
        <w:t xml:space="preserve"> artiklis 45 </w:t>
      </w:r>
      <w:r w:rsidRPr="00B07ADB">
        <w:rPr>
          <w:rFonts w:eastAsiaTheme="majorEastAsia"/>
          <w:bCs/>
          <w:color w:val="4F81BD" w:themeColor="accent1"/>
        </w:rPr>
        <w:t xml:space="preserve">[vajaduse korral lisada objektikood ning kindlasti esitada projektikood SAP-is ja tegevusala] </w:t>
      </w:r>
      <w:r w:rsidRPr="00B07ADB">
        <w:rPr>
          <w:rFonts w:eastAsiaTheme="majorEastAsia"/>
          <w:bCs/>
        </w:rPr>
        <w:t xml:space="preserve">toetuse (edaspidi </w:t>
      </w:r>
      <w:r w:rsidRPr="00B07ADB">
        <w:rPr>
          <w:rFonts w:eastAsiaTheme="majorEastAsia"/>
          <w:bCs/>
          <w:i/>
        </w:rPr>
        <w:t>toetus</w:t>
      </w:r>
      <w:r w:rsidRPr="00B07ADB">
        <w:rPr>
          <w:rFonts w:eastAsiaTheme="majorEastAsia"/>
          <w:bCs/>
        </w:rPr>
        <w:t xml:space="preserve">) riigieelarvest summas </w:t>
      </w:r>
      <w:r w:rsidRPr="00B07ADB">
        <w:rPr>
          <w:rFonts w:eastAsiaTheme="majorEastAsia"/>
          <w:bCs/>
          <w:color w:val="4F81BD" w:themeColor="accent1"/>
        </w:rPr>
        <w:t xml:space="preserve">[numbritega (summa ka sõnadega)] </w:t>
      </w:r>
      <w:r w:rsidRPr="00B07ADB">
        <w:rPr>
          <w:rFonts w:eastAsiaTheme="majorEastAsia"/>
          <w:bCs/>
        </w:rPr>
        <w:t>eurot.</w:t>
      </w:r>
    </w:p>
    <w:p w14:paraId="231533F4" w14:textId="77777777" w:rsidR="00187C17" w:rsidRPr="00B07ADB" w:rsidRDefault="00187C17" w:rsidP="00187C17">
      <w:pPr>
        <w:keepNext/>
        <w:keepLines/>
        <w:spacing w:line="240" w:lineRule="atLeast"/>
        <w:ind w:left="426" w:hanging="426"/>
        <w:outlineLvl w:val="0"/>
        <w:rPr>
          <w:rFonts w:eastAsiaTheme="majorEastAsia"/>
          <w:bCs/>
          <w:color w:val="4F81BD" w:themeColor="accent1"/>
        </w:rPr>
      </w:pPr>
      <w:r w:rsidRPr="00B07ADB">
        <w:rPr>
          <w:rFonts w:eastAsiaTheme="majorEastAsia"/>
          <w:bCs/>
        </w:rPr>
        <w:t>2.2.</w:t>
      </w:r>
      <w:r w:rsidRPr="00B07ADB">
        <w:rPr>
          <w:rFonts w:eastAsiaTheme="majorEastAsia"/>
          <w:bCs/>
        </w:rPr>
        <w:tab/>
        <w:t xml:space="preserve">Toetus on määratud </w:t>
      </w:r>
      <w:r w:rsidRPr="00B07ADB">
        <w:rPr>
          <w:rFonts w:eastAsiaTheme="majorEastAsia"/>
          <w:bCs/>
          <w:color w:val="4F81BD" w:themeColor="accent1"/>
        </w:rPr>
        <w:t>[toetuse kasutamise eesmärk või tegevuse kirjeldus] (vajaduse korral siduda üksikasjalik kirjeldus lisaga)</w:t>
      </w:r>
      <w:r w:rsidRPr="00B07ADB">
        <w:rPr>
          <w:rFonts w:eastAsiaTheme="majorEastAsia"/>
          <w:bCs/>
        </w:rPr>
        <w:t>.</w:t>
      </w:r>
    </w:p>
    <w:p w14:paraId="7F76E796" w14:textId="000EAF9E" w:rsidR="00187C17" w:rsidRPr="00B07ADB" w:rsidRDefault="00187C17" w:rsidP="00187C17">
      <w:pPr>
        <w:keepNext/>
        <w:keepLines/>
        <w:spacing w:line="240" w:lineRule="atLeast"/>
        <w:ind w:left="426" w:hanging="426"/>
        <w:outlineLvl w:val="0"/>
        <w:rPr>
          <w:rFonts w:eastAsiaTheme="majorEastAsia"/>
          <w:bCs/>
          <w:color w:val="4F81BD" w:themeColor="accent1"/>
        </w:rPr>
      </w:pPr>
      <w:r w:rsidRPr="00B07ADB">
        <w:rPr>
          <w:rFonts w:eastAsiaTheme="majorEastAsia"/>
          <w:bCs/>
        </w:rPr>
        <w:t>2.3.</w:t>
      </w:r>
      <w:r w:rsidRPr="00B07ADB">
        <w:rPr>
          <w:rFonts w:eastAsiaTheme="majorEastAsia"/>
          <w:bCs/>
        </w:rPr>
        <w:tab/>
        <w:t>Toetuse andja kannab toetuse saaja arvelduskontole</w:t>
      </w:r>
      <w:r w:rsidRPr="00B07ADB">
        <w:rPr>
          <w:rFonts w:eastAsiaTheme="majorEastAsia"/>
          <w:bCs/>
          <w:color w:val="365F91" w:themeColor="accent1" w:themeShade="BF"/>
        </w:rPr>
        <w:t xml:space="preserve"> </w:t>
      </w:r>
      <w:r w:rsidRPr="00B07ADB">
        <w:rPr>
          <w:rFonts w:eastAsiaTheme="majorEastAsia"/>
          <w:bCs/>
          <w:color w:val="4F81BD" w:themeColor="accent1"/>
        </w:rPr>
        <w:t>[number]</w:t>
      </w:r>
      <w:r w:rsidRPr="00B07ADB">
        <w:rPr>
          <w:rFonts w:eastAsiaTheme="majorEastAsia"/>
          <w:b/>
          <w:bCs/>
          <w:color w:val="0070C0"/>
        </w:rPr>
        <w:t xml:space="preserve"> </w:t>
      </w:r>
      <w:r w:rsidRPr="00B07ADB">
        <w:rPr>
          <w:rFonts w:eastAsiaTheme="majorEastAsia"/>
          <w:bCs/>
        </w:rPr>
        <w:t xml:space="preserve">punktis 2.1 määratud summa </w:t>
      </w:r>
      <w:r w:rsidRPr="00B07ADB">
        <w:rPr>
          <w:rFonts w:eastAsiaTheme="majorEastAsia"/>
          <w:bCs/>
          <w:color w:val="4F81BD" w:themeColor="accent1"/>
        </w:rPr>
        <w:t>[</w:t>
      </w:r>
      <w:r w:rsidR="007B2BD3">
        <w:rPr>
          <w:rFonts w:eastAsiaTheme="majorEastAsia"/>
          <w:bCs/>
          <w:color w:val="4F81BD" w:themeColor="accent1"/>
        </w:rPr>
        <w:t xml:space="preserve">kümne </w:t>
      </w:r>
      <w:r w:rsidRPr="00B07ADB">
        <w:rPr>
          <w:rFonts w:eastAsiaTheme="majorEastAsia"/>
          <w:bCs/>
          <w:color w:val="4F81BD" w:themeColor="accent1"/>
        </w:rPr>
        <w:t xml:space="preserve">tööpäeva jooksul pärast seda, kui pooled on lepingu allkirjastanud] / [järgmise maksegraafiku kohaselt: </w:t>
      </w:r>
    </w:p>
    <w:p w14:paraId="0F9F5E6E" w14:textId="77777777" w:rsidR="00187C17" w:rsidRPr="00B07ADB" w:rsidRDefault="00187C17" w:rsidP="00187C17">
      <w:pPr>
        <w:keepNext/>
        <w:keepLines/>
        <w:spacing w:line="240" w:lineRule="atLeast"/>
        <w:ind w:left="960" w:hanging="426"/>
        <w:outlineLvl w:val="0"/>
        <w:rPr>
          <w:rFonts w:eastAsiaTheme="majorEastAsia"/>
          <w:bCs/>
          <w:color w:val="4F81BD" w:themeColor="accent1"/>
        </w:rPr>
      </w:pPr>
      <w:r w:rsidRPr="00B07ADB">
        <w:rPr>
          <w:rFonts w:eastAsiaTheme="majorEastAsia"/>
          <w:bCs/>
          <w:color w:val="4F81BD" w:themeColor="accent1"/>
        </w:rPr>
        <w:t>2.3.1. [kuupäev] [summa]</w:t>
      </w:r>
    </w:p>
    <w:p w14:paraId="6FF65C07" w14:textId="77777777" w:rsidR="00187C17" w:rsidRPr="00B07ADB" w:rsidRDefault="00187C17" w:rsidP="00187C17">
      <w:pPr>
        <w:keepNext/>
        <w:keepLines/>
        <w:spacing w:line="240" w:lineRule="atLeast"/>
        <w:ind w:left="960" w:hanging="426"/>
        <w:outlineLvl w:val="0"/>
        <w:rPr>
          <w:rFonts w:eastAsiaTheme="majorEastAsia"/>
          <w:bCs/>
          <w:color w:val="4F81BD" w:themeColor="accent1"/>
        </w:rPr>
      </w:pPr>
      <w:r w:rsidRPr="00B07ADB">
        <w:rPr>
          <w:rFonts w:eastAsiaTheme="majorEastAsia"/>
          <w:bCs/>
          <w:color w:val="4F81BD" w:themeColor="accent1"/>
        </w:rPr>
        <w:t>2.3.2. [kuupäev] [summa].</w:t>
      </w:r>
    </w:p>
    <w:p w14:paraId="59356FFA" w14:textId="77777777" w:rsidR="00187C17" w:rsidRPr="00B07ADB" w:rsidRDefault="00187C17" w:rsidP="00187C17">
      <w:pPr>
        <w:keepNext/>
        <w:keepLines/>
        <w:spacing w:line="240" w:lineRule="atLeast"/>
        <w:ind w:left="960" w:hanging="426"/>
        <w:outlineLvl w:val="0"/>
        <w:rPr>
          <w:rFonts w:eastAsiaTheme="majorEastAsia"/>
          <w:bCs/>
          <w:color w:val="4F81BD" w:themeColor="accent1"/>
        </w:rPr>
      </w:pPr>
      <w:r w:rsidRPr="00B07ADB">
        <w:rPr>
          <w:rFonts w:eastAsiaTheme="majorEastAsia"/>
          <w:bCs/>
          <w:color w:val="4F81BD" w:themeColor="accent1"/>
        </w:rPr>
        <w:t>[või lepingu lisa nr … järgi]</w:t>
      </w:r>
      <w:r w:rsidRPr="00B07ADB">
        <w:rPr>
          <w:rFonts w:eastAsiaTheme="majorEastAsia"/>
          <w:bCs/>
        </w:rPr>
        <w:t>.</w:t>
      </w:r>
    </w:p>
    <w:p w14:paraId="7215B856" w14:textId="77777777" w:rsidR="00187C17" w:rsidRPr="00B07ADB" w:rsidRDefault="00187C17" w:rsidP="00187C17">
      <w:pPr>
        <w:keepNext/>
        <w:keepLines/>
        <w:spacing w:line="240" w:lineRule="atLeast"/>
        <w:ind w:left="426" w:hanging="426"/>
        <w:outlineLvl w:val="0"/>
        <w:rPr>
          <w:rFonts w:eastAsiaTheme="majorEastAsia"/>
          <w:bCs/>
          <w:color w:val="4F81BD" w:themeColor="accent1"/>
        </w:rPr>
      </w:pPr>
      <w:r w:rsidRPr="00B07ADB">
        <w:rPr>
          <w:rFonts w:eastAsiaTheme="majorEastAsia"/>
          <w:bCs/>
        </w:rPr>
        <w:t>2.4.</w:t>
      </w:r>
      <w:r w:rsidRPr="00B07ADB">
        <w:rPr>
          <w:rFonts w:eastAsiaTheme="majorEastAsia"/>
          <w:bCs/>
        </w:rPr>
        <w:tab/>
        <w:t xml:space="preserve">Punktis 2.2 nimetatud tegevus peab olema tehtud hiljemalt </w:t>
      </w:r>
      <w:r w:rsidRPr="00B07ADB">
        <w:rPr>
          <w:rFonts w:eastAsiaTheme="majorEastAsia"/>
          <w:bCs/>
          <w:color w:val="4F81BD" w:themeColor="accent1"/>
        </w:rPr>
        <w:t>[kuupäev]</w:t>
      </w:r>
      <w:r w:rsidRPr="00B07ADB">
        <w:rPr>
          <w:rFonts w:eastAsiaTheme="majorEastAsia"/>
          <w:bCs/>
        </w:rPr>
        <w:t>.</w:t>
      </w:r>
    </w:p>
    <w:p w14:paraId="464DB85F" w14:textId="77777777" w:rsidR="00187C17" w:rsidRPr="00B07ADB" w:rsidRDefault="00187C17" w:rsidP="00187C17">
      <w:pPr>
        <w:autoSpaceDE w:val="0"/>
        <w:autoSpaceDN w:val="0"/>
        <w:adjustRightInd w:val="0"/>
        <w:spacing w:line="240" w:lineRule="atLeast"/>
      </w:pPr>
    </w:p>
    <w:p w14:paraId="2EA6FB8A" w14:textId="77777777" w:rsidR="00187C17" w:rsidRPr="00B07ADB" w:rsidRDefault="00187C17" w:rsidP="00187C17">
      <w:pPr>
        <w:numPr>
          <w:ilvl w:val="0"/>
          <w:numId w:val="2"/>
        </w:numPr>
        <w:autoSpaceDE w:val="0"/>
        <w:autoSpaceDN w:val="0"/>
        <w:adjustRightInd w:val="0"/>
        <w:spacing w:line="240" w:lineRule="atLeast"/>
        <w:contextualSpacing/>
        <w:rPr>
          <w:b/>
        </w:rPr>
      </w:pPr>
      <w:r w:rsidRPr="00B07ADB">
        <w:rPr>
          <w:b/>
        </w:rPr>
        <w:t>Aruannete koostamine ja esitamine</w:t>
      </w:r>
    </w:p>
    <w:p w14:paraId="570CAD9B" w14:textId="77777777" w:rsidR="00187C17" w:rsidRPr="00B07ADB" w:rsidRDefault="00187C17" w:rsidP="00187C17">
      <w:pPr>
        <w:widowControl/>
        <w:tabs>
          <w:tab w:val="left" w:pos="426"/>
        </w:tabs>
        <w:suppressAutoHyphens w:val="0"/>
        <w:spacing w:line="240" w:lineRule="atLeast"/>
        <w:outlineLvl w:val="0"/>
        <w:rPr>
          <w:rFonts w:eastAsiaTheme="majorEastAsia"/>
        </w:rPr>
      </w:pPr>
      <w:r w:rsidRPr="00B07ADB">
        <w:rPr>
          <w:rFonts w:eastAsiaTheme="majorEastAsia"/>
        </w:rPr>
        <w:t>Toetuse saaja kohustub esitama järgmised toetuse kasutamise aruanded:</w:t>
      </w:r>
    </w:p>
    <w:p w14:paraId="1C6CF04C" w14:textId="77777777" w:rsidR="00187C17" w:rsidRPr="00B07ADB" w:rsidRDefault="00187C17" w:rsidP="00187C17">
      <w:pPr>
        <w:widowControl/>
        <w:numPr>
          <w:ilvl w:val="1"/>
          <w:numId w:val="2"/>
        </w:numPr>
        <w:tabs>
          <w:tab w:val="left" w:pos="426"/>
        </w:tabs>
        <w:suppressAutoHyphens w:val="0"/>
        <w:spacing w:line="240" w:lineRule="atLeast"/>
        <w:ind w:left="426" w:hanging="426"/>
        <w:outlineLvl w:val="0"/>
        <w:rPr>
          <w:rFonts w:eastAsiaTheme="majorEastAsia"/>
          <w:color w:val="4F81BD" w:themeColor="accent1"/>
        </w:rPr>
      </w:pPr>
      <w:r w:rsidRPr="00B07ADB">
        <w:rPr>
          <w:rFonts w:eastAsiaTheme="majorEastAsia"/>
        </w:rPr>
        <w:lastRenderedPageBreak/>
        <w:t xml:space="preserve">finantsaruanne ajavahemiku </w:t>
      </w:r>
      <w:r w:rsidRPr="00B07ADB">
        <w:rPr>
          <w:rFonts w:eastAsiaTheme="majorEastAsia"/>
          <w:bCs/>
          <w:color w:val="4F81BD" w:themeColor="accent1"/>
        </w:rPr>
        <w:t>[ajavahemik numbritega]</w:t>
      </w:r>
      <w:r w:rsidRPr="00B07ADB">
        <w:rPr>
          <w:rFonts w:eastAsiaTheme="majorEastAsia"/>
          <w:color w:val="4F81BD" w:themeColor="accent1"/>
        </w:rPr>
        <w:t xml:space="preserve"> (lisada vajaduse korral) </w:t>
      </w:r>
      <w:r w:rsidRPr="00B07ADB">
        <w:rPr>
          <w:rFonts w:eastAsiaTheme="majorEastAsia"/>
        </w:rPr>
        <w:t>kohta</w:t>
      </w:r>
      <w:r w:rsidRPr="00B07ADB">
        <w:rPr>
          <w:rFonts w:eastAsiaTheme="majorEastAsia"/>
          <w:color w:val="C0504D"/>
        </w:rPr>
        <w:t xml:space="preserve"> </w:t>
      </w:r>
      <w:r w:rsidRPr="00B07ADB">
        <w:rPr>
          <w:rFonts w:eastAsiaTheme="majorEastAsia"/>
          <w:bCs/>
          <w:color w:val="4F81BD" w:themeColor="accent1"/>
        </w:rPr>
        <w:t xml:space="preserve">[mis kuupäeva seisuga] </w:t>
      </w:r>
      <w:r w:rsidRPr="00B07ADB">
        <w:rPr>
          <w:rFonts w:eastAsiaTheme="majorEastAsia"/>
        </w:rPr>
        <w:t>hiljemalt</w:t>
      </w:r>
      <w:r w:rsidRPr="00B07ADB">
        <w:rPr>
          <w:rFonts w:eastAsiaTheme="majorEastAsia"/>
          <w:color w:val="808080"/>
        </w:rPr>
        <w:t xml:space="preserve"> </w:t>
      </w:r>
      <w:r w:rsidRPr="00B07ADB">
        <w:rPr>
          <w:rFonts w:eastAsiaTheme="majorEastAsia"/>
          <w:bCs/>
          <w:color w:val="4F81BD" w:themeColor="accent1"/>
        </w:rPr>
        <w:t xml:space="preserve">[kuupäevaks] </w:t>
      </w:r>
      <w:r w:rsidRPr="00B07ADB">
        <w:rPr>
          <w:rFonts w:eastAsiaTheme="majorEastAsia"/>
        </w:rPr>
        <w:t xml:space="preserve">lisa </w:t>
      </w:r>
      <w:r w:rsidRPr="00B07ADB">
        <w:rPr>
          <w:rFonts w:eastAsiaTheme="majorEastAsia"/>
          <w:bCs/>
          <w:color w:val="4F81BD" w:themeColor="accent1"/>
        </w:rPr>
        <w:t xml:space="preserve">[nr] </w:t>
      </w:r>
      <w:r w:rsidRPr="00B07ADB">
        <w:rPr>
          <w:rFonts w:eastAsiaTheme="majorEastAsia"/>
          <w:bCs/>
        </w:rPr>
        <w:t>„</w:t>
      </w:r>
      <w:r w:rsidRPr="00B07ADB">
        <w:rPr>
          <w:rFonts w:eastAsiaTheme="majorEastAsia"/>
        </w:rPr>
        <w:t>Toetuse kasutamise finantsaruanne“ kohaselt</w:t>
      </w:r>
      <w:r w:rsidRPr="00B07ADB">
        <w:rPr>
          <w:rFonts w:eastAsiaTheme="majorEastAsia"/>
          <w:bCs/>
        </w:rPr>
        <w:t>;</w:t>
      </w:r>
    </w:p>
    <w:p w14:paraId="1A4B570C" w14:textId="77777777" w:rsidR="00187C17" w:rsidRPr="00B07ADB" w:rsidRDefault="00187C17" w:rsidP="00187C17">
      <w:pPr>
        <w:widowControl/>
        <w:numPr>
          <w:ilvl w:val="1"/>
          <w:numId w:val="2"/>
        </w:numPr>
        <w:tabs>
          <w:tab w:val="left" w:pos="142"/>
          <w:tab w:val="left" w:pos="426"/>
        </w:tabs>
        <w:suppressAutoHyphens w:val="0"/>
        <w:spacing w:line="240" w:lineRule="atLeast"/>
        <w:ind w:left="426" w:hanging="426"/>
        <w:outlineLvl w:val="0"/>
        <w:rPr>
          <w:rFonts w:eastAsiaTheme="majorEastAsia"/>
          <w:color w:val="365F91" w:themeColor="accent1" w:themeShade="BF"/>
        </w:rPr>
      </w:pPr>
      <w:r w:rsidRPr="00B07ADB">
        <w:rPr>
          <w:rFonts w:eastAsiaTheme="majorEastAsia"/>
        </w:rPr>
        <w:t xml:space="preserve">tegevus- ja tulemusaruanne ajavahemiku </w:t>
      </w:r>
      <w:r w:rsidRPr="00B07ADB">
        <w:rPr>
          <w:rFonts w:eastAsiaTheme="majorEastAsia"/>
          <w:bCs/>
          <w:color w:val="4F81BD" w:themeColor="accent1"/>
        </w:rPr>
        <w:t>[ajavahemik numbritega]</w:t>
      </w:r>
      <w:r w:rsidRPr="00B07ADB">
        <w:rPr>
          <w:rFonts w:eastAsiaTheme="majorEastAsia"/>
          <w:color w:val="4F81BD" w:themeColor="accent1"/>
        </w:rPr>
        <w:t xml:space="preserve"> (lisada vajaduse korral) </w:t>
      </w:r>
      <w:r w:rsidRPr="00B07ADB">
        <w:rPr>
          <w:rFonts w:eastAsiaTheme="majorEastAsia"/>
        </w:rPr>
        <w:t xml:space="preserve">kohta </w:t>
      </w:r>
      <w:r w:rsidRPr="00B07ADB">
        <w:rPr>
          <w:rFonts w:eastAsiaTheme="majorEastAsia"/>
          <w:bCs/>
          <w:color w:val="4F81BD" w:themeColor="accent1"/>
        </w:rPr>
        <w:t xml:space="preserve">[mis kuupäeva seisuga] </w:t>
      </w:r>
      <w:r w:rsidRPr="00B07ADB">
        <w:rPr>
          <w:rFonts w:eastAsiaTheme="majorEastAsia"/>
        </w:rPr>
        <w:t>hiljemalt</w:t>
      </w:r>
      <w:r w:rsidRPr="00B07ADB">
        <w:rPr>
          <w:rFonts w:eastAsiaTheme="majorEastAsia"/>
          <w:color w:val="808080"/>
        </w:rPr>
        <w:t xml:space="preserve"> </w:t>
      </w:r>
      <w:r w:rsidRPr="00B07ADB">
        <w:rPr>
          <w:rFonts w:eastAsiaTheme="majorEastAsia"/>
          <w:bCs/>
          <w:color w:val="4F81BD" w:themeColor="accent1"/>
        </w:rPr>
        <w:t xml:space="preserve">[kuupäevaks] </w:t>
      </w:r>
      <w:r w:rsidRPr="00B07ADB">
        <w:rPr>
          <w:rFonts w:eastAsiaTheme="majorEastAsia"/>
        </w:rPr>
        <w:t xml:space="preserve">lisa </w:t>
      </w:r>
      <w:r w:rsidRPr="00B07ADB">
        <w:rPr>
          <w:rFonts w:eastAsiaTheme="majorEastAsia"/>
          <w:bCs/>
          <w:color w:val="4F81BD" w:themeColor="accent1"/>
        </w:rPr>
        <w:t>[nr]</w:t>
      </w:r>
      <w:r w:rsidRPr="00B07ADB">
        <w:rPr>
          <w:rFonts w:eastAsiaTheme="majorEastAsia"/>
        </w:rPr>
        <w:t xml:space="preserve"> „Toetuse kasutamise tegevus- ja tulemusaruanne“ kohaselt</w:t>
      </w:r>
      <w:r w:rsidRPr="00B07ADB">
        <w:rPr>
          <w:rFonts w:eastAsiaTheme="majorEastAsia"/>
          <w:bCs/>
          <w:lang w:eastAsia="en-US"/>
        </w:rPr>
        <w:t>.</w:t>
      </w:r>
    </w:p>
    <w:p w14:paraId="57572D1E" w14:textId="77777777" w:rsidR="00187C17" w:rsidRPr="00B07ADB" w:rsidRDefault="00187C17" w:rsidP="00187C17">
      <w:pPr>
        <w:autoSpaceDE w:val="0"/>
        <w:autoSpaceDN w:val="0"/>
        <w:adjustRightInd w:val="0"/>
        <w:spacing w:line="240" w:lineRule="atLeast"/>
        <w:rPr>
          <w:b/>
          <w:bCs/>
        </w:rPr>
      </w:pPr>
    </w:p>
    <w:p w14:paraId="466AB5DC" w14:textId="77777777" w:rsidR="00187C17" w:rsidRPr="00B07ADB" w:rsidRDefault="00187C17" w:rsidP="00187C17">
      <w:pPr>
        <w:tabs>
          <w:tab w:val="left" w:pos="426"/>
        </w:tabs>
        <w:autoSpaceDE w:val="0"/>
        <w:autoSpaceDN w:val="0"/>
        <w:adjustRightInd w:val="0"/>
        <w:spacing w:line="240" w:lineRule="atLeast"/>
        <w:ind w:left="426" w:hanging="426"/>
        <w:rPr>
          <w:b/>
          <w:bCs/>
        </w:rPr>
      </w:pPr>
      <w:r w:rsidRPr="00B07ADB">
        <w:rPr>
          <w:b/>
          <w:bCs/>
        </w:rPr>
        <w:t>4.</w:t>
      </w:r>
      <w:r w:rsidRPr="00B07ADB">
        <w:rPr>
          <w:b/>
          <w:bCs/>
        </w:rPr>
        <w:tab/>
        <w:t>Poolte kontaktisikud</w:t>
      </w:r>
    </w:p>
    <w:p w14:paraId="06CF8A39" w14:textId="23FF46B0" w:rsidR="00187C17" w:rsidRPr="00B07ADB" w:rsidRDefault="00187C17" w:rsidP="00187C17">
      <w:pPr>
        <w:tabs>
          <w:tab w:val="left" w:pos="284"/>
        </w:tabs>
        <w:autoSpaceDE w:val="0"/>
        <w:autoSpaceDN w:val="0"/>
        <w:adjustRightInd w:val="0"/>
        <w:spacing w:line="240" w:lineRule="atLeast"/>
        <w:ind w:left="426" w:hanging="426"/>
        <w:rPr>
          <w:color w:val="C0504D"/>
        </w:rPr>
      </w:pPr>
      <w:r w:rsidRPr="00B07ADB">
        <w:t>4.1.</w:t>
      </w:r>
      <w:r w:rsidRPr="00B07ADB">
        <w:tab/>
        <w:t xml:space="preserve">Toetuse andja kontaktisik lepingu täitmisel on </w:t>
      </w:r>
      <w:r w:rsidRPr="00B07ADB">
        <w:rPr>
          <w:color w:val="4F81BD" w:themeColor="accent1"/>
        </w:rPr>
        <w:t>[osakond, ametinimetus, isikunimi]</w:t>
      </w:r>
      <w:r w:rsidRPr="00B07ADB">
        <w:t xml:space="preserve">, </w:t>
      </w:r>
      <w:r w:rsidR="00C350F7">
        <w:t xml:space="preserve">kelle </w:t>
      </w:r>
      <w:r w:rsidRPr="00B07ADB">
        <w:rPr>
          <w:iCs/>
        </w:rPr>
        <w:t>telefon</w:t>
      </w:r>
      <w:r w:rsidR="00C350F7">
        <w:rPr>
          <w:iCs/>
        </w:rPr>
        <w:t>inumber on</w:t>
      </w:r>
      <w:r w:rsidRPr="00B07ADB">
        <w:rPr>
          <w:iCs/>
        </w:rPr>
        <w:t xml:space="preserve"> </w:t>
      </w:r>
      <w:r w:rsidRPr="00B07ADB">
        <w:rPr>
          <w:iCs/>
          <w:color w:val="4F81BD" w:themeColor="accent1"/>
        </w:rPr>
        <w:t>[number]</w:t>
      </w:r>
      <w:r w:rsidR="003A65F7">
        <w:t xml:space="preserve"> ja</w:t>
      </w:r>
      <w:r w:rsidRPr="00B07ADB">
        <w:rPr>
          <w:color w:val="4F81BD" w:themeColor="accent1"/>
        </w:rPr>
        <w:t xml:space="preserve"> </w:t>
      </w:r>
      <w:r w:rsidRPr="00B07ADB">
        <w:t>e-post</w:t>
      </w:r>
      <w:r w:rsidR="00C350F7">
        <w:t>i aadress on</w:t>
      </w:r>
      <w:r w:rsidRPr="00B07ADB">
        <w:t xml:space="preserve"> </w:t>
      </w:r>
      <w:r w:rsidR="00C5234B">
        <w:rPr>
          <w:color w:val="4F81BD" w:themeColor="accent1"/>
        </w:rPr>
        <w:t>[</w:t>
      </w:r>
      <w:r w:rsidRPr="00B07ADB">
        <w:rPr>
          <w:color w:val="4F81BD" w:themeColor="accent1"/>
        </w:rPr>
        <w:t>aadress]</w:t>
      </w:r>
      <w:r w:rsidRPr="00B07ADB">
        <w:t>.</w:t>
      </w:r>
    </w:p>
    <w:p w14:paraId="62F66341" w14:textId="77777777" w:rsidR="00187C17" w:rsidRPr="00B07ADB" w:rsidRDefault="00187C17" w:rsidP="00187C17">
      <w:pPr>
        <w:tabs>
          <w:tab w:val="left" w:pos="284"/>
        </w:tabs>
        <w:autoSpaceDE w:val="0"/>
        <w:autoSpaceDN w:val="0"/>
        <w:adjustRightInd w:val="0"/>
        <w:spacing w:line="240" w:lineRule="atLeast"/>
        <w:ind w:left="426" w:hanging="426"/>
        <w:rPr>
          <w:color w:val="C0504D"/>
        </w:rPr>
      </w:pPr>
      <w:r w:rsidRPr="00B07ADB">
        <w:t>4.2.</w:t>
      </w:r>
      <w:r w:rsidRPr="00B07ADB">
        <w:rPr>
          <w:color w:val="C0504D"/>
        </w:rPr>
        <w:tab/>
      </w:r>
      <w:r w:rsidRPr="00B07ADB">
        <w:t>Toetuse andja kontaktisik on lepingus määratud aruannete ja tegevuse tulemuslikkuse hindamisega seotud õiguste ja kohustuste vahetu teostaja.</w:t>
      </w:r>
    </w:p>
    <w:p w14:paraId="214A9772" w14:textId="18007908" w:rsidR="00187C17" w:rsidRPr="00B07ADB" w:rsidRDefault="00187C17" w:rsidP="00187C17">
      <w:pPr>
        <w:tabs>
          <w:tab w:val="left" w:pos="284"/>
        </w:tabs>
        <w:autoSpaceDE w:val="0"/>
        <w:autoSpaceDN w:val="0"/>
        <w:adjustRightInd w:val="0"/>
        <w:spacing w:line="240" w:lineRule="atLeast"/>
        <w:ind w:left="426" w:hanging="426"/>
        <w:rPr>
          <w:color w:val="C0504D"/>
        </w:rPr>
      </w:pPr>
      <w:r w:rsidRPr="00B07ADB">
        <w:t>4.3.</w:t>
      </w:r>
      <w:r w:rsidRPr="00B07ADB">
        <w:tab/>
        <w:t xml:space="preserve">Toetuse saaja kontaktisik lepingu täitmisel on </w:t>
      </w:r>
      <w:r w:rsidRPr="00B07ADB">
        <w:rPr>
          <w:color w:val="4F81BD" w:themeColor="accent1"/>
        </w:rPr>
        <w:t>[nimi]</w:t>
      </w:r>
      <w:r w:rsidRPr="00B07ADB">
        <w:rPr>
          <w:iCs/>
        </w:rPr>
        <w:t>,</w:t>
      </w:r>
      <w:r w:rsidRPr="00B07ADB">
        <w:rPr>
          <w:color w:val="4F81BD" w:themeColor="accent1"/>
        </w:rPr>
        <w:t xml:space="preserve"> </w:t>
      </w:r>
      <w:r w:rsidR="00C350F7">
        <w:rPr>
          <w:color w:val="4F81BD" w:themeColor="accent1"/>
        </w:rPr>
        <w:t xml:space="preserve">kelle </w:t>
      </w:r>
      <w:r w:rsidRPr="00B07ADB">
        <w:rPr>
          <w:iCs/>
        </w:rPr>
        <w:t>telefon</w:t>
      </w:r>
      <w:r w:rsidR="00C350F7">
        <w:rPr>
          <w:iCs/>
        </w:rPr>
        <w:t>inumber</w:t>
      </w:r>
      <w:r w:rsidRPr="00B07ADB">
        <w:rPr>
          <w:iCs/>
        </w:rPr>
        <w:t xml:space="preserve"> </w:t>
      </w:r>
      <w:r w:rsidRPr="00B07ADB">
        <w:rPr>
          <w:color w:val="4F81BD" w:themeColor="accent1"/>
        </w:rPr>
        <w:t>[number]</w:t>
      </w:r>
      <w:r w:rsidR="003A65F7">
        <w:t xml:space="preserve"> ja</w:t>
      </w:r>
      <w:r w:rsidRPr="00B07ADB">
        <w:rPr>
          <w:color w:val="4F81BD" w:themeColor="accent1"/>
        </w:rPr>
        <w:t xml:space="preserve"> </w:t>
      </w:r>
      <w:r w:rsidRPr="00B07ADB">
        <w:t>e-post</w:t>
      </w:r>
      <w:r w:rsidR="00C350F7">
        <w:t>i aadress on</w:t>
      </w:r>
      <w:r w:rsidRPr="00B07ADB">
        <w:t xml:space="preserve"> </w:t>
      </w:r>
      <w:r w:rsidR="00C5234B">
        <w:rPr>
          <w:color w:val="4F81BD" w:themeColor="accent1"/>
        </w:rPr>
        <w:t>[</w:t>
      </w:r>
      <w:r w:rsidRPr="00B07ADB">
        <w:rPr>
          <w:color w:val="4F81BD" w:themeColor="accent1"/>
        </w:rPr>
        <w:t>aadress]</w:t>
      </w:r>
      <w:r w:rsidRPr="00B07ADB">
        <w:t>.</w:t>
      </w:r>
    </w:p>
    <w:p w14:paraId="45A0BA4B" w14:textId="77777777" w:rsidR="00187C17" w:rsidRPr="00B07ADB" w:rsidRDefault="00187C17" w:rsidP="00187C17">
      <w:pPr>
        <w:autoSpaceDE w:val="0"/>
        <w:autoSpaceDN w:val="0"/>
        <w:adjustRightInd w:val="0"/>
        <w:spacing w:line="240" w:lineRule="atLeast"/>
        <w:rPr>
          <w:b/>
          <w:bCs/>
        </w:rPr>
      </w:pPr>
    </w:p>
    <w:p w14:paraId="4217ACD5" w14:textId="77777777" w:rsidR="00187C17" w:rsidRPr="00B07ADB" w:rsidRDefault="00187C17" w:rsidP="00187C17">
      <w:pPr>
        <w:autoSpaceDE w:val="0"/>
        <w:autoSpaceDN w:val="0"/>
        <w:adjustRightInd w:val="0"/>
        <w:spacing w:line="240" w:lineRule="atLeast"/>
        <w:ind w:left="426" w:hanging="426"/>
        <w:rPr>
          <w:b/>
          <w:bCs/>
        </w:rPr>
      </w:pPr>
      <w:r w:rsidRPr="00B07ADB">
        <w:rPr>
          <w:b/>
          <w:bCs/>
        </w:rPr>
        <w:t>5.</w:t>
      </w:r>
      <w:r w:rsidRPr="00B07ADB">
        <w:rPr>
          <w:b/>
          <w:bCs/>
        </w:rPr>
        <w:tab/>
        <w:t>Lepingu dokumendid</w:t>
      </w:r>
    </w:p>
    <w:p w14:paraId="214E3C33" w14:textId="77777777" w:rsidR="00187C17" w:rsidRPr="00B07ADB" w:rsidRDefault="00187C17" w:rsidP="00187C17">
      <w:pPr>
        <w:autoSpaceDE w:val="0"/>
        <w:autoSpaceDN w:val="0"/>
        <w:adjustRightInd w:val="0"/>
        <w:spacing w:line="240" w:lineRule="atLeast"/>
        <w:ind w:left="426" w:hanging="426"/>
      </w:pPr>
      <w:r w:rsidRPr="00B07ADB">
        <w:t>5.1.</w:t>
      </w:r>
      <w:r w:rsidRPr="00B07ADB">
        <w:tab/>
        <w:t>Lepingu lahutamatud dokumendid on:</w:t>
      </w:r>
    </w:p>
    <w:p w14:paraId="51683BAE" w14:textId="77777777" w:rsidR="00187C17" w:rsidRPr="00B07ADB" w:rsidRDefault="00187C17" w:rsidP="00187C17">
      <w:pPr>
        <w:autoSpaceDE w:val="0"/>
        <w:autoSpaceDN w:val="0"/>
        <w:adjustRightInd w:val="0"/>
        <w:spacing w:line="240" w:lineRule="atLeast"/>
        <w:ind w:left="960" w:hanging="426"/>
        <w:rPr>
          <w:iCs/>
          <w:color w:val="4F81BD" w:themeColor="accent1"/>
        </w:rPr>
      </w:pPr>
      <w:r w:rsidRPr="00B07ADB">
        <w:rPr>
          <w:color w:val="4F81BD" w:themeColor="accent1"/>
        </w:rPr>
        <w:t xml:space="preserve">5.1.1. </w:t>
      </w:r>
      <w:r w:rsidRPr="00B07ADB">
        <w:rPr>
          <w:iCs/>
          <w:color w:val="4F81BD" w:themeColor="accent1"/>
        </w:rPr>
        <w:t xml:space="preserve">Lisa 1. </w:t>
      </w:r>
      <w:r w:rsidRPr="00B07ADB">
        <w:rPr>
          <w:color w:val="4F81BD" w:themeColor="accent1"/>
        </w:rPr>
        <w:t>[Pealkiri]</w:t>
      </w:r>
      <w:r w:rsidRPr="00B07ADB">
        <w:rPr>
          <w:iCs/>
          <w:color w:val="4F81BD" w:themeColor="accent1"/>
        </w:rPr>
        <w:t>;</w:t>
      </w:r>
    </w:p>
    <w:p w14:paraId="26C6632C" w14:textId="77777777" w:rsidR="00187C17" w:rsidRPr="00B07ADB" w:rsidRDefault="00187C17" w:rsidP="00187C17">
      <w:pPr>
        <w:autoSpaceDE w:val="0"/>
        <w:autoSpaceDN w:val="0"/>
        <w:adjustRightInd w:val="0"/>
        <w:spacing w:line="240" w:lineRule="atLeast"/>
        <w:ind w:left="960" w:hanging="426"/>
        <w:rPr>
          <w:iCs/>
          <w:color w:val="4F81BD" w:themeColor="accent1"/>
        </w:rPr>
      </w:pPr>
      <w:r w:rsidRPr="00B07ADB">
        <w:rPr>
          <w:iCs/>
          <w:color w:val="4F81BD" w:themeColor="accent1"/>
        </w:rPr>
        <w:t xml:space="preserve">5.1.2. Lisa 2. </w:t>
      </w:r>
      <w:r w:rsidRPr="00B07ADB">
        <w:rPr>
          <w:color w:val="4F81BD" w:themeColor="accent1"/>
        </w:rPr>
        <w:t>[Pealkiri]</w:t>
      </w:r>
      <w:r w:rsidRPr="00B07ADB">
        <w:rPr>
          <w:iCs/>
        </w:rPr>
        <w:t>.</w:t>
      </w:r>
    </w:p>
    <w:p w14:paraId="23D7441C" w14:textId="5D4B6DC9" w:rsidR="00187C17" w:rsidRPr="00B07ADB" w:rsidRDefault="00187C17" w:rsidP="00187C17">
      <w:pPr>
        <w:autoSpaceDE w:val="0"/>
        <w:autoSpaceDN w:val="0"/>
        <w:adjustRightInd w:val="0"/>
        <w:spacing w:line="240" w:lineRule="atLeast"/>
        <w:ind w:left="426" w:hanging="426"/>
        <w:rPr>
          <w:iCs/>
        </w:rPr>
      </w:pPr>
      <w:r w:rsidRPr="00B07ADB">
        <w:rPr>
          <w:iCs/>
        </w:rPr>
        <w:t>5.2.</w:t>
      </w:r>
      <w:r w:rsidRPr="00B07ADB">
        <w:rPr>
          <w:iCs/>
        </w:rPr>
        <w:tab/>
      </w:r>
      <w:r w:rsidRPr="006636DC">
        <w:rPr>
          <w:iCs/>
        </w:rPr>
        <w:t xml:space="preserve">Lepingudokumentide tähtsuse järjekord </w:t>
      </w:r>
      <w:r w:rsidR="00813678">
        <w:rPr>
          <w:iCs/>
        </w:rPr>
        <w:t>alates tähtsaimast on järgmine: e</w:t>
      </w:r>
      <w:r w:rsidRPr="006636DC">
        <w:rPr>
          <w:iCs/>
        </w:rPr>
        <w:t xml:space="preserve">ritingimused, </w:t>
      </w:r>
      <w:r w:rsidR="00813678">
        <w:rPr>
          <w:iCs/>
        </w:rPr>
        <w:t>l</w:t>
      </w:r>
      <w:r w:rsidRPr="006636DC">
        <w:rPr>
          <w:iCs/>
        </w:rPr>
        <w:t xml:space="preserve">epingu lisad, </w:t>
      </w:r>
      <w:r w:rsidR="00813678">
        <w:rPr>
          <w:iCs/>
        </w:rPr>
        <w:t>ü</w:t>
      </w:r>
      <w:r w:rsidRPr="006636DC">
        <w:rPr>
          <w:iCs/>
        </w:rPr>
        <w:t>ldtingimused</w:t>
      </w:r>
      <w:r w:rsidRPr="00B07ADB">
        <w:rPr>
          <w:iCs/>
        </w:rPr>
        <w:t xml:space="preserve">. Vastuolude korral lähtutakse dokumendist, mis on </w:t>
      </w:r>
      <w:r w:rsidR="00030C0A">
        <w:rPr>
          <w:iCs/>
        </w:rPr>
        <w:t>tähtsam</w:t>
      </w:r>
      <w:r w:rsidRPr="00B07ADB">
        <w:rPr>
          <w:iCs/>
        </w:rPr>
        <w:t>.</w:t>
      </w:r>
    </w:p>
    <w:p w14:paraId="145CB7B2" w14:textId="19A18ECA" w:rsidR="00187C17" w:rsidRPr="00B07ADB" w:rsidRDefault="00187C17" w:rsidP="00187C17">
      <w:pPr>
        <w:autoSpaceDE w:val="0"/>
        <w:autoSpaceDN w:val="0"/>
        <w:adjustRightInd w:val="0"/>
        <w:spacing w:line="240" w:lineRule="atLeast"/>
        <w:ind w:left="426" w:hanging="426"/>
        <w:rPr>
          <w:iCs/>
        </w:rPr>
      </w:pPr>
      <w:r w:rsidRPr="00B07ADB">
        <w:rPr>
          <w:iCs/>
        </w:rPr>
        <w:t>5.3.</w:t>
      </w:r>
      <w:r w:rsidRPr="00B07ADB">
        <w:rPr>
          <w:iCs/>
        </w:rPr>
        <w:tab/>
        <w:t xml:space="preserve">Toetuse saaja on teadlik, et leping on avalik, välja arvatud lepingu osad, milles esitatud </w:t>
      </w:r>
      <w:r w:rsidR="007B2BD3">
        <w:rPr>
          <w:iCs/>
        </w:rPr>
        <w:t>teave</w:t>
      </w:r>
      <w:r w:rsidR="007B2BD3" w:rsidRPr="00B07ADB">
        <w:rPr>
          <w:iCs/>
        </w:rPr>
        <w:t xml:space="preserve"> </w:t>
      </w:r>
      <w:r w:rsidRPr="00B07ADB">
        <w:rPr>
          <w:iCs/>
        </w:rPr>
        <w:t>on avaliku teabe seaduse kohaselt tunnistatud asutusesiseseks kasutamiseks.</w:t>
      </w:r>
    </w:p>
    <w:p w14:paraId="43FFF31E" w14:textId="77777777" w:rsidR="00187C17" w:rsidRPr="00B07ADB" w:rsidRDefault="00187C17" w:rsidP="00187C17">
      <w:pPr>
        <w:autoSpaceDE w:val="0"/>
        <w:autoSpaceDN w:val="0"/>
        <w:adjustRightInd w:val="0"/>
        <w:spacing w:line="240" w:lineRule="atLeast"/>
        <w:rPr>
          <w:iCs/>
        </w:rPr>
      </w:pPr>
    </w:p>
    <w:p w14:paraId="4D1E9C5D" w14:textId="77777777" w:rsidR="00187C17" w:rsidRPr="00B07ADB" w:rsidRDefault="00187C17" w:rsidP="00187C17">
      <w:pPr>
        <w:autoSpaceDE w:val="0"/>
        <w:autoSpaceDN w:val="0"/>
        <w:adjustRightInd w:val="0"/>
        <w:spacing w:line="240" w:lineRule="atLeast"/>
        <w:ind w:left="426" w:hanging="426"/>
        <w:rPr>
          <w:b/>
          <w:iCs/>
        </w:rPr>
      </w:pPr>
      <w:r w:rsidRPr="00B07ADB">
        <w:rPr>
          <w:b/>
          <w:iCs/>
        </w:rPr>
        <w:t>6.</w:t>
      </w:r>
      <w:r w:rsidRPr="00B07ADB">
        <w:rPr>
          <w:b/>
          <w:iCs/>
        </w:rPr>
        <w:tab/>
        <w:t>Lepingu kehtivus</w:t>
      </w:r>
    </w:p>
    <w:p w14:paraId="2A618D27" w14:textId="6C8D9B27" w:rsidR="00187C17" w:rsidRPr="00B07ADB" w:rsidRDefault="00187C17" w:rsidP="00187C17">
      <w:pPr>
        <w:autoSpaceDE w:val="0"/>
        <w:autoSpaceDN w:val="0"/>
        <w:adjustRightInd w:val="0"/>
        <w:spacing w:line="240" w:lineRule="atLeast"/>
        <w:ind w:left="426" w:hanging="426"/>
        <w:rPr>
          <w:iCs/>
        </w:rPr>
      </w:pPr>
      <w:r w:rsidRPr="00B07ADB">
        <w:rPr>
          <w:iCs/>
        </w:rPr>
        <w:t>6.1.</w:t>
      </w:r>
      <w:r w:rsidRPr="00B07ADB">
        <w:rPr>
          <w:iCs/>
        </w:rPr>
        <w:tab/>
      </w:r>
      <w:r w:rsidRPr="00B07ADB">
        <w:t xml:space="preserve">Leping jõustub, kui sellele on alla kirjutanud mõlemad pooled, ja </w:t>
      </w:r>
      <w:r w:rsidR="007B2BD3">
        <w:t xml:space="preserve">see </w:t>
      </w:r>
      <w:r w:rsidRPr="00B07ADB">
        <w:t>kehtib</w:t>
      </w:r>
      <w:r w:rsidR="007B2BD3">
        <w:t>,</w:t>
      </w:r>
      <w:r w:rsidRPr="00B07ADB">
        <w:t xml:space="preserve"> kuni pooled on lepingukohustused nõuetekohaselt täitnud. </w:t>
      </w:r>
      <w:r w:rsidRPr="00B07ADB">
        <w:rPr>
          <w:color w:val="4F81BD" w:themeColor="accent1"/>
        </w:rPr>
        <w:t>(Kui Siseministeerium loeb põhjendatuks kulutusi, mida toetuse saaja on teinud enne lepingu sõlmimist, lisage järgmine lause</w:t>
      </w:r>
      <w:r w:rsidR="007B2BD3">
        <w:rPr>
          <w:color w:val="4F81BD" w:themeColor="accent1"/>
        </w:rPr>
        <w:t>.</w:t>
      </w:r>
      <w:r w:rsidRPr="00B07ADB">
        <w:rPr>
          <w:color w:val="4F81BD" w:themeColor="accent1"/>
        </w:rPr>
        <w:t xml:space="preserve">) </w:t>
      </w:r>
      <w:r w:rsidRPr="00C350F7">
        <w:rPr>
          <w:color w:val="548DD4" w:themeColor="text2" w:themeTint="99"/>
        </w:rPr>
        <w:t xml:space="preserve">Lepinguline tegevus loetakse lepinguga kooskõlas olevaks alates </w:t>
      </w:r>
      <w:r w:rsidRPr="00B07ADB">
        <w:rPr>
          <w:color w:val="4F81BD" w:themeColor="accent1"/>
        </w:rPr>
        <w:t>[tagasiulatuv kuupäev]</w:t>
      </w:r>
      <w:r w:rsidRPr="00B07ADB">
        <w:t>.</w:t>
      </w:r>
    </w:p>
    <w:p w14:paraId="7B70E42F" w14:textId="77777777" w:rsidR="00187C17" w:rsidRPr="00B07ADB" w:rsidRDefault="00187C17" w:rsidP="00187C17">
      <w:pPr>
        <w:autoSpaceDE w:val="0"/>
        <w:autoSpaceDN w:val="0"/>
        <w:adjustRightInd w:val="0"/>
        <w:spacing w:line="240" w:lineRule="atLeast"/>
        <w:ind w:left="426" w:hanging="426"/>
        <w:rPr>
          <w:iCs/>
        </w:rPr>
      </w:pPr>
      <w:r w:rsidRPr="00B07ADB">
        <w:rPr>
          <w:iCs/>
        </w:rPr>
        <w:t>6.2.</w:t>
      </w:r>
      <w:r w:rsidRPr="00B07ADB">
        <w:rPr>
          <w:iCs/>
        </w:rPr>
        <w:tab/>
        <w:t>Leping on allkirjastatud digitaalselt.</w:t>
      </w:r>
    </w:p>
    <w:p w14:paraId="34EEE92B" w14:textId="77777777" w:rsidR="00187C17" w:rsidRPr="00B07ADB" w:rsidRDefault="00187C17" w:rsidP="00187C17">
      <w:pPr>
        <w:autoSpaceDE w:val="0"/>
        <w:autoSpaceDN w:val="0"/>
        <w:adjustRightInd w:val="0"/>
        <w:spacing w:line="240" w:lineRule="atLeast"/>
        <w:rPr>
          <w:iCs/>
        </w:rPr>
      </w:pPr>
    </w:p>
    <w:p w14:paraId="4C73E778" w14:textId="77777777" w:rsidR="00187C17" w:rsidRPr="004220DE" w:rsidRDefault="00187C17" w:rsidP="00187C17">
      <w:pPr>
        <w:autoSpaceDE w:val="0"/>
        <w:autoSpaceDN w:val="0"/>
        <w:adjustRightInd w:val="0"/>
        <w:spacing w:line="240" w:lineRule="atLeast"/>
        <w:ind w:left="426" w:hanging="426"/>
        <w:rPr>
          <w:color w:val="548DD4" w:themeColor="text2" w:themeTint="99"/>
        </w:rPr>
      </w:pPr>
      <w:r w:rsidRPr="004220DE">
        <w:rPr>
          <w:b/>
          <w:iCs/>
          <w:color w:val="548DD4" w:themeColor="text2" w:themeTint="99"/>
        </w:rPr>
        <w:t>7.</w:t>
      </w:r>
      <w:r w:rsidRPr="004220DE">
        <w:rPr>
          <w:iCs/>
          <w:color w:val="548DD4" w:themeColor="text2" w:themeTint="99"/>
        </w:rPr>
        <w:tab/>
      </w:r>
      <w:r w:rsidRPr="004220DE">
        <w:rPr>
          <w:b/>
          <w:bCs/>
          <w:color w:val="548DD4" w:themeColor="text2" w:themeTint="99"/>
        </w:rPr>
        <w:t xml:space="preserve">Erisätted </w:t>
      </w:r>
      <w:r w:rsidRPr="004220DE">
        <w:rPr>
          <w:bCs/>
          <w:color w:val="548DD4" w:themeColor="text2" w:themeTint="99"/>
        </w:rPr>
        <w:t>(Punkt sätestada vajaduse korral, kui on vaja reguleerida tingimused, mida üldtingimused ei kajasta, või on vaja kehtestada erisus üldtingimustest. Näiteks)</w:t>
      </w:r>
      <w:r w:rsidRPr="004220DE">
        <w:rPr>
          <w:color w:val="548DD4" w:themeColor="text2" w:themeTint="99"/>
        </w:rPr>
        <w:t xml:space="preserve"> </w:t>
      </w:r>
    </w:p>
    <w:p w14:paraId="1583C010" w14:textId="77777777" w:rsidR="00187C17" w:rsidRPr="004220DE" w:rsidRDefault="00187C17" w:rsidP="00187C17">
      <w:pPr>
        <w:autoSpaceDE w:val="0"/>
        <w:autoSpaceDN w:val="0"/>
        <w:adjustRightInd w:val="0"/>
        <w:spacing w:line="240" w:lineRule="atLeast"/>
        <w:ind w:left="426" w:hanging="426"/>
        <w:rPr>
          <w:color w:val="548DD4" w:themeColor="text2" w:themeTint="99"/>
        </w:rPr>
      </w:pPr>
      <w:r w:rsidRPr="004220DE">
        <w:rPr>
          <w:color w:val="548DD4" w:themeColor="text2" w:themeTint="99"/>
        </w:rPr>
        <w:t>7.1.</w:t>
      </w:r>
      <w:r w:rsidRPr="004220DE">
        <w:rPr>
          <w:color w:val="548DD4" w:themeColor="text2" w:themeTint="99"/>
        </w:rPr>
        <w:tab/>
        <w:t xml:space="preserve">Toetuse saajal on kooskõlastatult toetuse andja kontaktisikuga õigus suurendada või vähendada lisas nr [number] olevaid summasid eelarveartiklite vahel, muutmata lepingu kogumaksumust. või </w:t>
      </w:r>
    </w:p>
    <w:p w14:paraId="7A6BD4A4" w14:textId="1744EBF0" w:rsidR="00187C17" w:rsidRPr="004220DE" w:rsidRDefault="00187C17" w:rsidP="00187C17">
      <w:pPr>
        <w:tabs>
          <w:tab w:val="left" w:pos="426"/>
        </w:tabs>
        <w:autoSpaceDE w:val="0"/>
        <w:autoSpaceDN w:val="0"/>
        <w:adjustRightInd w:val="0"/>
        <w:spacing w:line="240" w:lineRule="atLeast"/>
        <w:ind w:left="426" w:hanging="426"/>
        <w:rPr>
          <w:color w:val="548DD4" w:themeColor="text2" w:themeTint="99"/>
        </w:rPr>
      </w:pPr>
      <w:r w:rsidRPr="004220DE">
        <w:rPr>
          <w:color w:val="548DD4" w:themeColor="text2" w:themeTint="99"/>
        </w:rPr>
        <w:t>7.2.</w:t>
      </w:r>
      <w:r w:rsidRPr="004220DE">
        <w:rPr>
          <w:color w:val="548DD4" w:themeColor="text2" w:themeTint="99"/>
        </w:rPr>
        <w:tab/>
        <w:t>Toetuse saaja kohustub toetuse kasutamise ajavahemikul koostatud infomaterjalidel (veebilehtedel, trükistel, esitlusmaterjalidel jts) ning elluviidavate tegevuste esitlemisel kasutama Siseministeeriumi logo või viidet „Projekti/tegevust rahastab Siseministeerium“. Enne infomaterjalide trükkimist või avalikustamist on toetuse saaja kohustatud Siseministeeriumi logo kasutuskohad ja kujunduse kooskõlastama toetuse andja kontaktisikuga.</w:t>
      </w:r>
    </w:p>
    <w:p w14:paraId="4A1C247D" w14:textId="27721BBB" w:rsidR="00D55175" w:rsidRPr="004220DE" w:rsidRDefault="00D55175" w:rsidP="00187C17">
      <w:pPr>
        <w:tabs>
          <w:tab w:val="left" w:pos="426"/>
        </w:tabs>
        <w:autoSpaceDE w:val="0"/>
        <w:autoSpaceDN w:val="0"/>
        <w:adjustRightInd w:val="0"/>
        <w:spacing w:line="240" w:lineRule="atLeast"/>
        <w:ind w:left="426" w:hanging="426"/>
        <w:rPr>
          <w:color w:val="548DD4" w:themeColor="text2" w:themeTint="99"/>
        </w:rPr>
      </w:pPr>
      <w:r w:rsidRPr="004220DE">
        <w:rPr>
          <w:color w:val="548DD4" w:themeColor="text2" w:themeTint="99"/>
        </w:rPr>
        <w:t>7.3. Toetuse abil soetatud vara sihipärase kasutamise periood on [ajavahemik numbritega].</w:t>
      </w:r>
    </w:p>
    <w:p w14:paraId="15C98593" w14:textId="77777777" w:rsidR="00187C17" w:rsidRPr="00B07ADB" w:rsidRDefault="00187C17" w:rsidP="00187C17">
      <w:pPr>
        <w:autoSpaceDE w:val="0"/>
        <w:autoSpaceDN w:val="0"/>
        <w:adjustRightInd w:val="0"/>
        <w:spacing w:line="240" w:lineRule="atLeast"/>
        <w:rPr>
          <w:iCs/>
        </w:rPr>
      </w:pPr>
    </w:p>
    <w:p w14:paraId="6F1624C0" w14:textId="77777777" w:rsidR="00187C17" w:rsidRPr="00B07ADB" w:rsidRDefault="00187C17" w:rsidP="00187C17">
      <w:pPr>
        <w:autoSpaceDE w:val="0"/>
        <w:autoSpaceDN w:val="0"/>
        <w:adjustRightInd w:val="0"/>
        <w:spacing w:line="240" w:lineRule="atLeast"/>
        <w:ind w:left="426" w:hanging="426"/>
        <w:rPr>
          <w:b/>
          <w:iCs/>
        </w:rPr>
      </w:pPr>
      <w:r w:rsidRPr="00B07ADB">
        <w:rPr>
          <w:b/>
          <w:iCs/>
        </w:rPr>
        <w:t>Poolte allkirjad ja rekvisiidid</w:t>
      </w:r>
    </w:p>
    <w:p w14:paraId="3F8CDD79" w14:textId="77777777" w:rsidR="00187C17" w:rsidRPr="00B07ADB" w:rsidRDefault="00187C17" w:rsidP="00187C17">
      <w:pPr>
        <w:spacing w:line="24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4602"/>
      </w:tblGrid>
      <w:tr w:rsidR="00187C17" w:rsidRPr="00B07ADB" w14:paraId="3B741C2D" w14:textId="77777777" w:rsidTr="0085547F">
        <w:tc>
          <w:tcPr>
            <w:tcW w:w="4551" w:type="dxa"/>
          </w:tcPr>
          <w:p w14:paraId="1A195163" w14:textId="77777777" w:rsidR="00187C17" w:rsidRPr="00B07ADB" w:rsidRDefault="00187C17" w:rsidP="0085547F">
            <w:pPr>
              <w:spacing w:line="240" w:lineRule="atLeast"/>
            </w:pPr>
            <w:r w:rsidRPr="00B07ADB">
              <w:t>Toetuse andja</w:t>
            </w:r>
          </w:p>
          <w:p w14:paraId="5854020E" w14:textId="77777777" w:rsidR="00187C17" w:rsidRPr="00B07ADB" w:rsidRDefault="00187C17" w:rsidP="0085547F">
            <w:pPr>
              <w:spacing w:line="240" w:lineRule="atLeast"/>
            </w:pPr>
          </w:p>
          <w:p w14:paraId="29DFAAAE" w14:textId="77777777" w:rsidR="00187C17" w:rsidRPr="0094374D" w:rsidRDefault="00187C17" w:rsidP="0085547F">
            <w:pPr>
              <w:spacing w:line="240" w:lineRule="atLeast"/>
            </w:pPr>
            <w:r w:rsidRPr="0094374D">
              <w:t>(allkirjastatud digitaalselt)</w:t>
            </w:r>
          </w:p>
          <w:p w14:paraId="04A395A7" w14:textId="77777777" w:rsidR="00187C17" w:rsidRPr="00B07ADB" w:rsidRDefault="00187C17" w:rsidP="0085547F">
            <w:pPr>
              <w:spacing w:line="240" w:lineRule="atLeast"/>
              <w:rPr>
                <w:i/>
                <w:color w:val="808080" w:themeColor="background1" w:themeShade="80"/>
              </w:rPr>
            </w:pPr>
          </w:p>
          <w:p w14:paraId="12B0E33D" w14:textId="77777777" w:rsidR="00187C17" w:rsidRPr="00B07ADB" w:rsidRDefault="00187C17" w:rsidP="0085547F">
            <w:pPr>
              <w:spacing w:line="240" w:lineRule="atLeast"/>
              <w:rPr>
                <w:i/>
                <w:color w:val="4F81BD" w:themeColor="accent1"/>
              </w:rPr>
            </w:pPr>
            <w:r w:rsidRPr="00B07ADB">
              <w:rPr>
                <w:color w:val="4F81BD" w:themeColor="accent1"/>
              </w:rPr>
              <w:t>[ees- ja perekonnanimi]</w:t>
            </w:r>
          </w:p>
          <w:p w14:paraId="270A5E26" w14:textId="77777777" w:rsidR="00187C17" w:rsidRPr="00B07ADB" w:rsidRDefault="00187C17" w:rsidP="0085547F">
            <w:pPr>
              <w:spacing w:line="240" w:lineRule="atLeast"/>
            </w:pPr>
          </w:p>
          <w:p w14:paraId="53CA9A1E" w14:textId="77777777" w:rsidR="00187C17" w:rsidRPr="00B07ADB" w:rsidRDefault="00187C17" w:rsidP="0085547F">
            <w:pPr>
              <w:spacing w:line="240" w:lineRule="atLeast"/>
              <w:rPr>
                <w:i/>
                <w:color w:val="808080" w:themeColor="background1" w:themeShade="80"/>
              </w:rPr>
            </w:pPr>
            <w:r w:rsidRPr="00B07ADB">
              <w:lastRenderedPageBreak/>
              <w:t>Siseministeerium</w:t>
            </w:r>
          </w:p>
          <w:p w14:paraId="1E874139" w14:textId="77777777" w:rsidR="00187C17" w:rsidRPr="00B07ADB" w:rsidRDefault="00187C17" w:rsidP="0085547F">
            <w:pPr>
              <w:spacing w:line="240" w:lineRule="atLeast"/>
              <w:rPr>
                <w:i/>
                <w:color w:val="808080" w:themeColor="background1" w:themeShade="80"/>
              </w:rPr>
            </w:pPr>
            <w:r w:rsidRPr="00B07ADB">
              <w:rPr>
                <w:color w:val="000000"/>
              </w:rPr>
              <w:t xml:space="preserve">Pikk 61, 15065 Tallinn </w:t>
            </w:r>
          </w:p>
          <w:p w14:paraId="45DDF6C2" w14:textId="77777777" w:rsidR="00187C17" w:rsidRPr="00B07ADB" w:rsidRDefault="00187C17" w:rsidP="0085547F">
            <w:pPr>
              <w:spacing w:line="240" w:lineRule="atLeast"/>
              <w:rPr>
                <w:i/>
                <w:color w:val="808080" w:themeColor="background1" w:themeShade="80"/>
              </w:rPr>
            </w:pPr>
            <w:r w:rsidRPr="00B07ADB">
              <w:rPr>
                <w:color w:val="000000"/>
              </w:rPr>
              <w:t>tel 612 5008</w:t>
            </w:r>
          </w:p>
          <w:p w14:paraId="6F503C27" w14:textId="7533883F" w:rsidR="00187C17" w:rsidRPr="00B07ADB" w:rsidRDefault="00187C17" w:rsidP="0085547F">
            <w:pPr>
              <w:spacing w:line="240" w:lineRule="atLeast"/>
              <w:rPr>
                <w:color w:val="000000"/>
              </w:rPr>
            </w:pPr>
            <w:r w:rsidRPr="00B07ADB">
              <w:rPr>
                <w:color w:val="000000"/>
              </w:rPr>
              <w:t xml:space="preserve">e-post </w:t>
            </w:r>
            <w:hyperlink r:id="rId11" w:history="1">
              <w:r w:rsidR="00776B57" w:rsidRPr="007F25CC">
                <w:rPr>
                  <w:rStyle w:val="Hyperlink"/>
                </w:rPr>
                <w:t>info@siseministeerium.ee</w:t>
              </w:r>
            </w:hyperlink>
          </w:p>
          <w:p w14:paraId="74208F8A" w14:textId="77777777" w:rsidR="00187C17" w:rsidRPr="00B07ADB" w:rsidRDefault="00187C17" w:rsidP="0085547F">
            <w:pPr>
              <w:spacing w:line="240" w:lineRule="atLeast"/>
            </w:pPr>
            <w:r w:rsidRPr="00B07ADB">
              <w:rPr>
                <w:color w:val="000000"/>
              </w:rPr>
              <w:t>ak</w:t>
            </w:r>
            <w:r w:rsidRPr="00B07ADB">
              <w:t xml:space="preserve"> EE891010220034796011, SEB </w:t>
            </w:r>
          </w:p>
          <w:p w14:paraId="202F8637" w14:textId="77777777" w:rsidR="00187C17" w:rsidRPr="00B07ADB" w:rsidRDefault="00187C17" w:rsidP="0085547F">
            <w:pPr>
              <w:spacing w:line="240" w:lineRule="atLeast"/>
              <w:rPr>
                <w:color w:val="000000"/>
              </w:rPr>
            </w:pPr>
            <w:r w:rsidRPr="00B07ADB">
              <w:t>viitenumber 2800045849</w:t>
            </w:r>
          </w:p>
          <w:p w14:paraId="5A3CA0CE" w14:textId="77777777" w:rsidR="00187C17" w:rsidRPr="00B07ADB" w:rsidRDefault="00187C17" w:rsidP="0085547F">
            <w:pPr>
              <w:spacing w:line="240" w:lineRule="atLeast"/>
              <w:ind w:right="-426"/>
            </w:pPr>
            <w:r w:rsidRPr="00B07ADB">
              <w:t>saaja Rahandusministeerium</w:t>
            </w:r>
          </w:p>
        </w:tc>
        <w:tc>
          <w:tcPr>
            <w:tcW w:w="4736" w:type="dxa"/>
          </w:tcPr>
          <w:p w14:paraId="62F1DAD9" w14:textId="77777777" w:rsidR="00187C17" w:rsidRPr="00B07ADB" w:rsidRDefault="00187C17" w:rsidP="0085547F">
            <w:pPr>
              <w:spacing w:line="240" w:lineRule="atLeast"/>
            </w:pPr>
            <w:r w:rsidRPr="00B07ADB">
              <w:lastRenderedPageBreak/>
              <w:t>Toetuse saaja</w:t>
            </w:r>
          </w:p>
          <w:p w14:paraId="736592C4" w14:textId="77777777" w:rsidR="00187C17" w:rsidRPr="00B07ADB" w:rsidRDefault="00187C17" w:rsidP="0085547F">
            <w:pPr>
              <w:spacing w:line="240" w:lineRule="atLeast"/>
            </w:pPr>
          </w:p>
          <w:p w14:paraId="1ABC648A" w14:textId="77777777" w:rsidR="00187C17" w:rsidRPr="0094374D" w:rsidRDefault="00187C17" w:rsidP="0085547F">
            <w:pPr>
              <w:spacing w:line="240" w:lineRule="atLeast"/>
            </w:pPr>
            <w:r w:rsidRPr="0094374D">
              <w:t>(allkirjastatud digitaalselt)</w:t>
            </w:r>
          </w:p>
          <w:p w14:paraId="4869B502" w14:textId="77777777" w:rsidR="00187C17" w:rsidRPr="00B07ADB" w:rsidRDefault="00187C17" w:rsidP="0085547F">
            <w:pPr>
              <w:spacing w:line="240" w:lineRule="atLeast"/>
              <w:rPr>
                <w:i/>
                <w:color w:val="808080" w:themeColor="background1" w:themeShade="80"/>
              </w:rPr>
            </w:pPr>
          </w:p>
          <w:p w14:paraId="1A51F462" w14:textId="77777777" w:rsidR="00187C17" w:rsidRPr="00B07ADB" w:rsidRDefault="00187C17" w:rsidP="0085547F">
            <w:pPr>
              <w:spacing w:line="240" w:lineRule="atLeast"/>
              <w:rPr>
                <w:color w:val="4F81BD" w:themeColor="accent1"/>
              </w:rPr>
            </w:pPr>
            <w:r w:rsidRPr="00B07ADB">
              <w:rPr>
                <w:color w:val="4F81BD" w:themeColor="accent1"/>
              </w:rPr>
              <w:t>[ees- ja perekonnanimi]</w:t>
            </w:r>
          </w:p>
          <w:p w14:paraId="5519013B" w14:textId="77777777" w:rsidR="00187C17" w:rsidRPr="00B07ADB" w:rsidRDefault="00187C17" w:rsidP="0085547F">
            <w:pPr>
              <w:spacing w:line="240" w:lineRule="atLeast"/>
              <w:rPr>
                <w:color w:val="4F81BD" w:themeColor="accent1"/>
              </w:rPr>
            </w:pPr>
          </w:p>
          <w:p w14:paraId="3B512607" w14:textId="77777777" w:rsidR="00187C17" w:rsidRPr="00B07ADB" w:rsidRDefault="00187C17" w:rsidP="0085547F">
            <w:pPr>
              <w:spacing w:line="240" w:lineRule="atLeast"/>
              <w:rPr>
                <w:bCs/>
                <w:color w:val="4F81BD" w:themeColor="accent1"/>
              </w:rPr>
            </w:pPr>
            <w:r w:rsidRPr="00B07ADB">
              <w:rPr>
                <w:color w:val="4F81BD" w:themeColor="accent1"/>
              </w:rPr>
              <w:lastRenderedPageBreak/>
              <w:t>[juriidilise isiku nimi]</w:t>
            </w:r>
          </w:p>
          <w:p w14:paraId="332C9C1B" w14:textId="77777777" w:rsidR="00187C17" w:rsidRPr="00B07ADB" w:rsidRDefault="00187C17" w:rsidP="0085547F">
            <w:pPr>
              <w:spacing w:line="240" w:lineRule="atLeast"/>
              <w:rPr>
                <w:iCs/>
                <w:color w:val="4F81BD" w:themeColor="accent1"/>
              </w:rPr>
            </w:pPr>
            <w:r w:rsidRPr="00B07ADB">
              <w:rPr>
                <w:bCs/>
              </w:rPr>
              <w:t>rg-kood</w:t>
            </w:r>
            <w:r w:rsidRPr="00B07ADB">
              <w:rPr>
                <w:bCs/>
                <w:color w:val="4F81BD" w:themeColor="accent1"/>
              </w:rPr>
              <w:t xml:space="preserve"> </w:t>
            </w:r>
            <w:r w:rsidRPr="00B07ADB">
              <w:rPr>
                <w:color w:val="4F81BD" w:themeColor="accent1"/>
              </w:rPr>
              <w:t>[number]</w:t>
            </w:r>
          </w:p>
          <w:p w14:paraId="516D8F2D" w14:textId="77777777" w:rsidR="00187C17" w:rsidRPr="00B07ADB" w:rsidRDefault="00187C17" w:rsidP="0085547F">
            <w:pPr>
              <w:spacing w:line="240" w:lineRule="atLeast"/>
              <w:rPr>
                <w:iCs/>
                <w:color w:val="4F81BD" w:themeColor="accent1"/>
              </w:rPr>
            </w:pPr>
            <w:r w:rsidRPr="00B07ADB">
              <w:rPr>
                <w:color w:val="4F81BD" w:themeColor="accent1"/>
              </w:rPr>
              <w:t>[aadress]</w:t>
            </w:r>
          </w:p>
          <w:p w14:paraId="731A833E" w14:textId="3A4931EE" w:rsidR="00187C17" w:rsidRPr="00B07ADB" w:rsidRDefault="0094374D" w:rsidP="0085547F">
            <w:pPr>
              <w:spacing w:line="240" w:lineRule="atLeast"/>
              <w:rPr>
                <w:iCs/>
                <w:color w:val="4F81BD" w:themeColor="accent1"/>
              </w:rPr>
            </w:pPr>
            <w:r>
              <w:t>tel</w:t>
            </w:r>
            <w:r w:rsidR="00187C17" w:rsidRPr="00B07ADB">
              <w:rPr>
                <w:color w:val="4F81BD" w:themeColor="accent1"/>
              </w:rPr>
              <w:t xml:space="preserve"> [number]</w:t>
            </w:r>
          </w:p>
          <w:p w14:paraId="5B29CFD1" w14:textId="77777777" w:rsidR="00187C17" w:rsidRPr="00B07ADB" w:rsidRDefault="00187C17" w:rsidP="0085547F">
            <w:pPr>
              <w:spacing w:line="240" w:lineRule="atLeast"/>
              <w:rPr>
                <w:iCs/>
                <w:color w:val="4F81BD" w:themeColor="accent1"/>
              </w:rPr>
            </w:pPr>
            <w:r w:rsidRPr="00B07ADB">
              <w:t>e-post</w:t>
            </w:r>
            <w:r w:rsidRPr="00B07ADB">
              <w:rPr>
                <w:color w:val="4F81BD" w:themeColor="accent1"/>
              </w:rPr>
              <w:t xml:space="preserve"> [meiliaadress]</w:t>
            </w:r>
          </w:p>
          <w:p w14:paraId="6E166D26" w14:textId="77777777" w:rsidR="00187C17" w:rsidRPr="00B07ADB" w:rsidRDefault="00187C17" w:rsidP="0085547F">
            <w:pPr>
              <w:spacing w:line="240" w:lineRule="atLeast"/>
              <w:rPr>
                <w:color w:val="4F81BD" w:themeColor="accent1"/>
              </w:rPr>
            </w:pPr>
            <w:r w:rsidRPr="00B07ADB">
              <w:t>ak</w:t>
            </w:r>
            <w:r w:rsidRPr="00B07ADB">
              <w:rPr>
                <w:color w:val="4F81BD" w:themeColor="accent1"/>
              </w:rPr>
              <w:t xml:space="preserve"> [number, panga nimi]</w:t>
            </w:r>
          </w:p>
          <w:p w14:paraId="6D663E0B" w14:textId="14F8C61E" w:rsidR="00187C17" w:rsidRPr="00B07ADB" w:rsidRDefault="00187C17" w:rsidP="0085547F">
            <w:pPr>
              <w:spacing w:line="240" w:lineRule="atLeast"/>
            </w:pPr>
            <w:r w:rsidRPr="00B07ADB">
              <w:t>viitenumber</w:t>
            </w:r>
            <w:r w:rsidR="004220DE">
              <w:t xml:space="preserve"> </w:t>
            </w:r>
            <w:r w:rsidR="004220DE" w:rsidRPr="00B07ADB">
              <w:rPr>
                <w:color w:val="4F81BD" w:themeColor="accent1"/>
              </w:rPr>
              <w:t>[number]</w:t>
            </w:r>
          </w:p>
          <w:p w14:paraId="066713ED" w14:textId="77777777" w:rsidR="00187C17" w:rsidRPr="00B07ADB" w:rsidRDefault="00187C17" w:rsidP="0085547F">
            <w:pPr>
              <w:spacing w:line="240" w:lineRule="atLeast"/>
            </w:pPr>
            <w:r w:rsidRPr="00B07ADB">
              <w:t>saaja</w:t>
            </w:r>
            <w:r w:rsidRPr="00B07ADB">
              <w:rPr>
                <w:color w:val="4F81BD" w:themeColor="accent1"/>
              </w:rPr>
              <w:t xml:space="preserve"> [pangas kasutatav nimi]</w:t>
            </w:r>
          </w:p>
        </w:tc>
      </w:tr>
    </w:tbl>
    <w:p w14:paraId="7069C336" w14:textId="77777777" w:rsidR="00187C17" w:rsidRPr="00B07ADB" w:rsidRDefault="00187C17" w:rsidP="00187C17">
      <w:pPr>
        <w:spacing w:line="240" w:lineRule="atLeast"/>
        <w:rPr>
          <w:bCs/>
          <w:color w:val="C0504D"/>
        </w:rPr>
      </w:pPr>
    </w:p>
    <w:p w14:paraId="2472D8CB" w14:textId="77777777" w:rsidR="00187C17" w:rsidRPr="00B07ADB" w:rsidRDefault="00187C17" w:rsidP="00187C17">
      <w:pPr>
        <w:widowControl/>
        <w:suppressAutoHyphens w:val="0"/>
        <w:autoSpaceDE w:val="0"/>
        <w:autoSpaceDN w:val="0"/>
        <w:adjustRightInd w:val="0"/>
        <w:spacing w:line="240" w:lineRule="auto"/>
        <w:jc w:val="center"/>
        <w:rPr>
          <w:rFonts w:eastAsia="Times New Roman"/>
          <w:b/>
          <w:bCs/>
          <w:caps/>
          <w:kern w:val="0"/>
          <w:lang w:eastAsia="en-US" w:bidi="ar-SA"/>
        </w:rPr>
      </w:pPr>
      <w:r w:rsidRPr="00B07ADB">
        <w:rPr>
          <w:rFonts w:eastAsia="Times New Roman"/>
          <w:b/>
          <w:bCs/>
          <w:caps/>
          <w:kern w:val="0"/>
          <w:lang w:eastAsia="en-US" w:bidi="ar-SA"/>
        </w:rPr>
        <w:br w:type="column"/>
      </w:r>
    </w:p>
    <w:p w14:paraId="64F3A60E" w14:textId="77777777" w:rsidR="00187C17" w:rsidRPr="00B07ADB" w:rsidRDefault="00187C17" w:rsidP="00187C17">
      <w:pPr>
        <w:widowControl/>
        <w:suppressAutoHyphens w:val="0"/>
        <w:autoSpaceDE w:val="0"/>
        <w:autoSpaceDN w:val="0"/>
        <w:adjustRightInd w:val="0"/>
        <w:spacing w:line="240" w:lineRule="auto"/>
        <w:jc w:val="center"/>
        <w:rPr>
          <w:rFonts w:eastAsia="Times New Roman"/>
          <w:b/>
          <w:bCs/>
          <w:caps/>
          <w:kern w:val="0"/>
          <w:lang w:eastAsia="en-US" w:bidi="ar-SA"/>
        </w:rPr>
      </w:pPr>
      <w:r w:rsidRPr="00B07ADB">
        <w:rPr>
          <w:rFonts w:eastAsia="Times New Roman"/>
          <w:b/>
          <w:bCs/>
          <w:caps/>
          <w:kern w:val="0"/>
          <w:lang w:eastAsia="en-US" w:bidi="ar-SA"/>
        </w:rPr>
        <w:t>Riigieelarvelise toetuse lepingu üldtingimused</w:t>
      </w:r>
    </w:p>
    <w:p w14:paraId="72365DC5" w14:textId="42B6A71F" w:rsidR="00187C17" w:rsidRPr="00B07ADB" w:rsidRDefault="00187C17" w:rsidP="00187C17">
      <w:pPr>
        <w:widowControl/>
        <w:suppressAutoHyphens w:val="0"/>
        <w:autoSpaceDE w:val="0"/>
        <w:autoSpaceDN w:val="0"/>
        <w:adjustRightInd w:val="0"/>
        <w:spacing w:line="240" w:lineRule="auto"/>
        <w:jc w:val="center"/>
        <w:rPr>
          <w:rFonts w:eastAsia="Times New Roman"/>
          <w:b/>
          <w:bCs/>
          <w:caps/>
          <w:kern w:val="0"/>
          <w:lang w:eastAsia="en-US" w:bidi="ar-SA"/>
        </w:rPr>
      </w:pPr>
    </w:p>
    <w:p w14:paraId="74362EBE" w14:textId="77777777" w:rsidR="00187C17" w:rsidRPr="00B07ADB" w:rsidRDefault="00187C17" w:rsidP="00187C17">
      <w:pPr>
        <w:widowControl/>
        <w:suppressAutoHyphens w:val="0"/>
        <w:autoSpaceDE w:val="0"/>
        <w:autoSpaceDN w:val="0"/>
        <w:adjustRightInd w:val="0"/>
        <w:spacing w:line="240" w:lineRule="auto"/>
        <w:jc w:val="center"/>
        <w:rPr>
          <w:rFonts w:eastAsia="Times New Roman"/>
          <w:b/>
          <w:bCs/>
          <w:caps/>
          <w:kern w:val="0"/>
          <w:lang w:eastAsia="en-US" w:bidi="ar-SA"/>
        </w:rPr>
      </w:pPr>
    </w:p>
    <w:p w14:paraId="2AB843FB" w14:textId="77777777" w:rsidR="00187C17" w:rsidRPr="00B07ADB" w:rsidRDefault="00187C17" w:rsidP="00187C17">
      <w:pPr>
        <w:widowControl/>
        <w:numPr>
          <w:ilvl w:val="0"/>
          <w:numId w:val="3"/>
        </w:numPr>
        <w:suppressAutoHyphens w:val="0"/>
        <w:autoSpaceDE w:val="0"/>
        <w:autoSpaceDN w:val="0"/>
        <w:adjustRightInd w:val="0"/>
        <w:spacing w:line="240" w:lineRule="auto"/>
        <w:ind w:left="600" w:hanging="600"/>
        <w:contextualSpacing/>
        <w:rPr>
          <w:rFonts w:eastAsia="Times New Roman"/>
          <w:b/>
          <w:kern w:val="0"/>
          <w:lang w:eastAsia="en-US" w:bidi="ar-SA"/>
        </w:rPr>
      </w:pPr>
      <w:r w:rsidRPr="00B07ADB">
        <w:rPr>
          <w:rFonts w:eastAsia="Times New Roman"/>
          <w:b/>
          <w:bCs/>
          <w:kern w:val="0"/>
          <w:lang w:eastAsia="en-US" w:bidi="ar-SA"/>
        </w:rPr>
        <w:t>Üldsätted</w:t>
      </w:r>
    </w:p>
    <w:p w14:paraId="7A14BFEF" w14:textId="77777777" w:rsidR="00187C17" w:rsidRPr="00B07ADB" w:rsidRDefault="00187C17" w:rsidP="00187C17">
      <w:pPr>
        <w:widowControl/>
        <w:numPr>
          <w:ilvl w:val="1"/>
          <w:numId w:val="3"/>
        </w:numPr>
        <w:tabs>
          <w:tab w:val="left" w:pos="600"/>
        </w:tabs>
        <w:suppressAutoHyphens w:val="0"/>
        <w:autoSpaceDE w:val="0"/>
        <w:autoSpaceDN w:val="0"/>
        <w:adjustRightInd w:val="0"/>
        <w:spacing w:line="240" w:lineRule="atLeast"/>
        <w:ind w:left="600" w:hanging="600"/>
        <w:contextualSpacing/>
        <w:rPr>
          <w:rFonts w:eastAsia="Times New Roman"/>
          <w:kern w:val="0"/>
          <w:lang w:eastAsia="en-US" w:bidi="ar-SA"/>
        </w:rPr>
      </w:pPr>
      <w:r w:rsidRPr="00B07ADB">
        <w:rPr>
          <w:rFonts w:eastAsia="Times New Roman"/>
          <w:kern w:val="0"/>
          <w:lang w:eastAsia="en-US" w:bidi="ar-SA"/>
        </w:rPr>
        <w:t xml:space="preserve">Riigieelarvelise toetuse lepingu eri- ja üldtingimuste (edaspidi ühiselt </w:t>
      </w:r>
      <w:r w:rsidRPr="00B07ADB">
        <w:rPr>
          <w:rFonts w:eastAsia="Times New Roman"/>
          <w:i/>
          <w:kern w:val="0"/>
          <w:lang w:eastAsia="en-US" w:bidi="ar-SA"/>
        </w:rPr>
        <w:t>leping</w:t>
      </w:r>
      <w:r w:rsidRPr="00B07ADB">
        <w:rPr>
          <w:rFonts w:eastAsia="Times New Roman"/>
          <w:kern w:val="0"/>
          <w:lang w:eastAsia="en-US" w:bidi="ar-SA"/>
        </w:rPr>
        <w:t xml:space="preserve">) eesmärk on reguleerida Siseministeeriumi (edaspidi </w:t>
      </w:r>
      <w:r w:rsidRPr="00B07ADB">
        <w:rPr>
          <w:rFonts w:eastAsia="Times New Roman"/>
          <w:i/>
          <w:kern w:val="0"/>
          <w:lang w:eastAsia="en-US" w:bidi="ar-SA"/>
        </w:rPr>
        <w:t>toetuse andja</w:t>
      </w:r>
      <w:r w:rsidRPr="00B07ADB">
        <w:rPr>
          <w:rFonts w:eastAsia="Times New Roman"/>
          <w:kern w:val="0"/>
          <w:lang w:eastAsia="en-US" w:bidi="ar-SA"/>
        </w:rPr>
        <w:t xml:space="preserve">) ja toetust saava juriidilise isiku (edaspidi </w:t>
      </w:r>
      <w:r w:rsidRPr="00B07ADB">
        <w:rPr>
          <w:rFonts w:eastAsia="Times New Roman"/>
          <w:i/>
          <w:iCs/>
          <w:kern w:val="0"/>
          <w:lang w:eastAsia="en-US" w:bidi="ar-SA"/>
        </w:rPr>
        <w:t>toetuse saaja</w:t>
      </w:r>
      <w:r w:rsidRPr="00B07ADB">
        <w:rPr>
          <w:rFonts w:eastAsia="Times New Roman"/>
          <w:kern w:val="0"/>
          <w:lang w:eastAsia="en-US" w:bidi="ar-SA"/>
        </w:rPr>
        <w:t>) vahel lepingu alusel ja sellega seoses tekkivaid õigussuhteid.</w:t>
      </w:r>
    </w:p>
    <w:p w14:paraId="0914262B" w14:textId="77777777" w:rsidR="00187C17" w:rsidRPr="00B07ADB" w:rsidRDefault="00187C17" w:rsidP="00187C17">
      <w:pPr>
        <w:widowControl/>
        <w:numPr>
          <w:ilvl w:val="1"/>
          <w:numId w:val="3"/>
        </w:numPr>
        <w:tabs>
          <w:tab w:val="left" w:pos="600"/>
        </w:tabs>
        <w:suppressAutoHyphens w:val="0"/>
        <w:autoSpaceDE w:val="0"/>
        <w:autoSpaceDN w:val="0"/>
        <w:adjustRightInd w:val="0"/>
        <w:spacing w:line="240" w:lineRule="atLeast"/>
        <w:ind w:left="600" w:hanging="600"/>
        <w:contextualSpacing/>
        <w:rPr>
          <w:rFonts w:eastAsia="Times New Roman"/>
          <w:kern w:val="0"/>
          <w:lang w:eastAsia="en-US" w:bidi="ar-SA"/>
        </w:rPr>
      </w:pPr>
      <w:r w:rsidRPr="00B07ADB">
        <w:rPr>
          <w:rFonts w:eastAsia="Times New Roman"/>
          <w:kern w:val="0"/>
          <w:lang w:eastAsia="et-EE" w:bidi="ar-SA"/>
        </w:rPr>
        <w:t xml:space="preserve">Poolte õiguste ja kohustuste aluseks on Eestis kehtivad õigusaktid, toetuse saaja taotlus ning leping ja selle </w:t>
      </w:r>
      <w:r w:rsidRPr="00B07ADB">
        <w:rPr>
          <w:rFonts w:eastAsia="Times New Roman"/>
          <w:kern w:val="0"/>
          <w:lang w:eastAsia="en-US" w:bidi="ar-SA"/>
        </w:rPr>
        <w:t>lisad.</w:t>
      </w:r>
    </w:p>
    <w:p w14:paraId="6508FA4A" w14:textId="7A638A7B" w:rsidR="00187C17" w:rsidRPr="00B07ADB" w:rsidRDefault="00187C17" w:rsidP="00187C17">
      <w:pPr>
        <w:widowControl/>
        <w:numPr>
          <w:ilvl w:val="1"/>
          <w:numId w:val="3"/>
        </w:numPr>
        <w:tabs>
          <w:tab w:val="left" w:pos="600"/>
        </w:tabs>
        <w:suppressAutoHyphens w:val="0"/>
        <w:autoSpaceDE w:val="0"/>
        <w:autoSpaceDN w:val="0"/>
        <w:adjustRightInd w:val="0"/>
        <w:spacing w:line="240" w:lineRule="atLeast"/>
        <w:ind w:left="600" w:hanging="600"/>
        <w:contextualSpacing/>
        <w:rPr>
          <w:rFonts w:eastAsia="Times New Roman"/>
          <w:kern w:val="0"/>
          <w:lang w:eastAsia="en-US" w:bidi="ar-SA"/>
        </w:rPr>
      </w:pPr>
      <w:r w:rsidRPr="00B07ADB">
        <w:rPr>
          <w:rFonts w:eastAsia="Times New Roman"/>
          <w:kern w:val="0"/>
          <w:lang w:eastAsia="en-US" w:bidi="ar-SA"/>
        </w:rPr>
        <w:t xml:space="preserve">Toetuse saaja kinnitab, et on teavitanud toetuse andjat enne lepingu sõlmimist, kui </w:t>
      </w:r>
      <w:r w:rsidR="002F71C5">
        <w:rPr>
          <w:rFonts w:eastAsia="Times New Roman"/>
          <w:kern w:val="0"/>
          <w:lang w:eastAsia="en-US" w:bidi="ar-SA"/>
        </w:rPr>
        <w:t xml:space="preserve">ta on </w:t>
      </w:r>
      <w:r w:rsidRPr="00B07ADB">
        <w:rPr>
          <w:rFonts w:eastAsia="Times New Roman"/>
          <w:kern w:val="0"/>
          <w:lang w:eastAsia="en-US" w:bidi="ar-SA"/>
        </w:rPr>
        <w:t>sama riigieelarvelise toetuse kasutamise eesmärgi saavutamiseks on riigieelarvelist toetust juba saa</w:t>
      </w:r>
      <w:r w:rsidR="002F71C5">
        <w:rPr>
          <w:rFonts w:eastAsia="Times New Roman"/>
          <w:kern w:val="0"/>
          <w:lang w:eastAsia="en-US" w:bidi="ar-SA"/>
        </w:rPr>
        <w:t>n</w:t>
      </w:r>
      <w:r w:rsidRPr="00B07ADB">
        <w:rPr>
          <w:rFonts w:eastAsia="Times New Roman"/>
          <w:kern w:val="0"/>
          <w:lang w:eastAsia="en-US" w:bidi="ar-SA"/>
        </w:rPr>
        <w:t xml:space="preserve">ud. </w:t>
      </w:r>
    </w:p>
    <w:p w14:paraId="2476CB57" w14:textId="435F9C19" w:rsidR="00187C17" w:rsidRPr="00B07ADB" w:rsidRDefault="00187C17" w:rsidP="00187C17">
      <w:pPr>
        <w:widowControl/>
        <w:numPr>
          <w:ilvl w:val="1"/>
          <w:numId w:val="3"/>
        </w:numPr>
        <w:tabs>
          <w:tab w:val="left" w:pos="600"/>
        </w:tabs>
        <w:suppressAutoHyphens w:val="0"/>
        <w:autoSpaceDE w:val="0"/>
        <w:autoSpaceDN w:val="0"/>
        <w:adjustRightInd w:val="0"/>
        <w:spacing w:line="240" w:lineRule="atLeast"/>
        <w:ind w:left="600" w:hanging="600"/>
        <w:contextualSpacing/>
        <w:rPr>
          <w:rFonts w:eastAsia="Times New Roman"/>
          <w:kern w:val="0"/>
          <w:lang w:eastAsia="en-US" w:bidi="ar-SA"/>
        </w:rPr>
      </w:pPr>
      <w:r w:rsidRPr="00B07ADB">
        <w:rPr>
          <w:rFonts w:eastAsia="Times New Roman"/>
          <w:kern w:val="0"/>
          <w:lang w:eastAsia="en-US" w:bidi="ar-SA"/>
        </w:rPr>
        <w:t xml:space="preserve">Toetuse andja ja toetuse saaja, ühiselt nimetatud kui </w:t>
      </w:r>
      <w:r w:rsidRPr="00B07ADB">
        <w:rPr>
          <w:rFonts w:eastAsia="Times New Roman"/>
          <w:i/>
          <w:kern w:val="0"/>
          <w:lang w:eastAsia="en-US" w:bidi="ar-SA"/>
        </w:rPr>
        <w:t>pooled</w:t>
      </w:r>
      <w:r w:rsidRPr="00B07ADB">
        <w:rPr>
          <w:rFonts w:eastAsia="Times New Roman"/>
          <w:kern w:val="0"/>
          <w:lang w:eastAsia="en-US" w:bidi="ar-SA"/>
        </w:rPr>
        <w:t xml:space="preserve">, kinnitavad, et lepingu sõlmimisega ei ole nad rikkunud ühtegi enda suhtes kehtiva seaduse, põhikirja või muu normatiivakti sätet ega ühtegi endale varem sõlmitud lepingute ja kokkulepetega võetud kohustust. </w:t>
      </w:r>
    </w:p>
    <w:p w14:paraId="7C639601" w14:textId="77777777" w:rsidR="00187C17" w:rsidRPr="00B07ADB" w:rsidRDefault="00187C17" w:rsidP="00187C17">
      <w:pPr>
        <w:widowControl/>
        <w:tabs>
          <w:tab w:val="left" w:pos="600"/>
        </w:tabs>
        <w:suppressAutoHyphens w:val="0"/>
        <w:autoSpaceDE w:val="0"/>
        <w:autoSpaceDN w:val="0"/>
        <w:adjustRightInd w:val="0"/>
        <w:spacing w:line="240" w:lineRule="atLeast"/>
        <w:ind w:left="600"/>
        <w:contextualSpacing/>
        <w:rPr>
          <w:rFonts w:eastAsia="Times New Roman"/>
          <w:kern w:val="0"/>
          <w:lang w:eastAsia="en-US" w:bidi="ar-SA"/>
        </w:rPr>
      </w:pPr>
    </w:p>
    <w:p w14:paraId="137E968F" w14:textId="77777777" w:rsidR="00187C17" w:rsidRPr="00B07ADB" w:rsidRDefault="00187C17" w:rsidP="00187C17">
      <w:pPr>
        <w:widowControl/>
        <w:suppressAutoHyphens w:val="0"/>
        <w:autoSpaceDE w:val="0"/>
        <w:autoSpaceDN w:val="0"/>
        <w:adjustRightInd w:val="0"/>
        <w:spacing w:line="240" w:lineRule="atLeast"/>
        <w:ind w:left="567" w:hanging="567"/>
        <w:rPr>
          <w:rFonts w:eastAsia="Times New Roman"/>
          <w:b/>
          <w:bCs/>
          <w:kern w:val="0"/>
          <w:lang w:eastAsia="en-US" w:bidi="ar-SA"/>
        </w:rPr>
      </w:pPr>
      <w:r w:rsidRPr="00B07ADB">
        <w:rPr>
          <w:rFonts w:eastAsia="Times New Roman"/>
          <w:b/>
          <w:bCs/>
          <w:kern w:val="0"/>
          <w:lang w:eastAsia="en-US" w:bidi="ar-SA"/>
        </w:rPr>
        <w:t>2.</w:t>
      </w:r>
      <w:r w:rsidRPr="00B07ADB">
        <w:rPr>
          <w:rFonts w:eastAsia="Times New Roman"/>
          <w:b/>
          <w:bCs/>
          <w:kern w:val="0"/>
          <w:lang w:eastAsia="en-US" w:bidi="ar-SA"/>
        </w:rPr>
        <w:tab/>
        <w:t>Lepingu ese</w:t>
      </w:r>
    </w:p>
    <w:p w14:paraId="7A629887" w14:textId="26D52552" w:rsidR="00187C17" w:rsidRPr="00B07ADB" w:rsidRDefault="00187C17" w:rsidP="00187C17">
      <w:pPr>
        <w:widowControl/>
        <w:suppressAutoHyphens w:val="0"/>
        <w:spacing w:line="240" w:lineRule="atLeast"/>
        <w:outlineLvl w:val="0"/>
        <w:rPr>
          <w:rFonts w:eastAsia="Times New Roman"/>
          <w:bCs/>
          <w:iCs/>
          <w:kern w:val="36"/>
          <w:lang w:eastAsia="et-EE" w:bidi="ar-SA"/>
        </w:rPr>
      </w:pPr>
      <w:r w:rsidRPr="00B07ADB">
        <w:rPr>
          <w:rFonts w:eastAsia="Times New Roman"/>
          <w:bCs/>
          <w:iCs/>
          <w:kern w:val="36"/>
          <w:lang w:eastAsia="et-EE" w:bidi="ar-SA"/>
        </w:rPr>
        <w:t xml:space="preserve">Lepingu ese on lepingu eritingimustes nimetatud eesmärgi </w:t>
      </w:r>
      <w:r w:rsidR="00F25DF6">
        <w:rPr>
          <w:rFonts w:eastAsia="Times New Roman"/>
          <w:bCs/>
          <w:iCs/>
          <w:kern w:val="36"/>
          <w:lang w:eastAsia="et-EE" w:bidi="ar-SA"/>
        </w:rPr>
        <w:t xml:space="preserve">saavutamiseks </w:t>
      </w:r>
      <w:r w:rsidRPr="00B07ADB">
        <w:rPr>
          <w:rFonts w:eastAsia="Times New Roman"/>
          <w:bCs/>
          <w:iCs/>
          <w:kern w:val="36"/>
          <w:lang w:eastAsia="et-EE" w:bidi="ar-SA"/>
        </w:rPr>
        <w:t xml:space="preserve">toetuse saajale rahaliste vahendite eraldamine (edaspidi </w:t>
      </w:r>
      <w:r w:rsidRPr="00B07ADB">
        <w:rPr>
          <w:rFonts w:eastAsia="Times New Roman"/>
          <w:bCs/>
          <w:i/>
          <w:iCs/>
          <w:kern w:val="36"/>
          <w:lang w:eastAsia="et-EE" w:bidi="ar-SA"/>
        </w:rPr>
        <w:t>toetus</w:t>
      </w:r>
      <w:r w:rsidRPr="00B07ADB">
        <w:rPr>
          <w:rFonts w:eastAsia="Times New Roman"/>
          <w:bCs/>
          <w:iCs/>
          <w:kern w:val="36"/>
          <w:lang w:eastAsia="et-EE" w:bidi="ar-SA"/>
        </w:rPr>
        <w:t>).</w:t>
      </w:r>
    </w:p>
    <w:p w14:paraId="3382762B" w14:textId="77777777" w:rsidR="00187C17" w:rsidRPr="00B07ADB" w:rsidRDefault="00187C17" w:rsidP="00187C17">
      <w:pPr>
        <w:widowControl/>
        <w:suppressAutoHyphens w:val="0"/>
        <w:spacing w:line="240" w:lineRule="atLeast"/>
        <w:outlineLvl w:val="0"/>
        <w:rPr>
          <w:rFonts w:eastAsia="Times New Roman"/>
          <w:bCs/>
          <w:iCs/>
          <w:kern w:val="36"/>
          <w:lang w:eastAsia="et-EE" w:bidi="ar-SA"/>
        </w:rPr>
      </w:pPr>
    </w:p>
    <w:p w14:paraId="2EFC24AB" w14:textId="77777777" w:rsidR="00187C17" w:rsidRPr="00B07ADB" w:rsidRDefault="00187C17" w:rsidP="00187C17">
      <w:pPr>
        <w:widowControl/>
        <w:suppressAutoHyphens w:val="0"/>
        <w:autoSpaceDE w:val="0"/>
        <w:autoSpaceDN w:val="0"/>
        <w:adjustRightInd w:val="0"/>
        <w:spacing w:line="240" w:lineRule="atLeast"/>
        <w:ind w:left="567" w:hanging="567"/>
        <w:rPr>
          <w:rFonts w:eastAsia="Times New Roman"/>
          <w:b/>
          <w:bCs/>
          <w:kern w:val="0"/>
          <w:lang w:eastAsia="en-US" w:bidi="ar-SA"/>
        </w:rPr>
      </w:pPr>
      <w:r w:rsidRPr="00B07ADB">
        <w:rPr>
          <w:rFonts w:eastAsia="Times New Roman"/>
          <w:b/>
          <w:bCs/>
          <w:kern w:val="0"/>
          <w:lang w:eastAsia="en-US" w:bidi="ar-SA"/>
        </w:rPr>
        <w:t>3.</w:t>
      </w:r>
      <w:r w:rsidRPr="00B07ADB">
        <w:rPr>
          <w:rFonts w:eastAsia="Times New Roman"/>
          <w:b/>
          <w:bCs/>
          <w:kern w:val="0"/>
          <w:lang w:eastAsia="en-US" w:bidi="ar-SA"/>
        </w:rPr>
        <w:tab/>
        <w:t>Poolte õigused ja kohustused</w:t>
      </w:r>
    </w:p>
    <w:p w14:paraId="1A176DD2" w14:textId="77777777" w:rsidR="00187C17" w:rsidRPr="00B07ADB" w:rsidRDefault="00187C17" w:rsidP="00187C17">
      <w:pPr>
        <w:widowControl/>
        <w:tabs>
          <w:tab w:val="left" w:pos="600"/>
        </w:tabs>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3.1.</w:t>
      </w:r>
      <w:r w:rsidRPr="00B07ADB">
        <w:rPr>
          <w:rFonts w:eastAsia="Times New Roman"/>
          <w:kern w:val="0"/>
          <w:lang w:eastAsia="en-US" w:bidi="ar-SA"/>
        </w:rPr>
        <w:tab/>
        <w:t>Toetuse saajal on õigus:</w:t>
      </w:r>
    </w:p>
    <w:p w14:paraId="0FDCBF86" w14:textId="77777777" w:rsidR="00187C17" w:rsidRPr="00B07ADB" w:rsidRDefault="00187C17" w:rsidP="00187C17">
      <w:pPr>
        <w:widowControl/>
        <w:tabs>
          <w:tab w:val="left" w:pos="1320"/>
        </w:tabs>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3.1.1.</w:t>
      </w:r>
      <w:r w:rsidRPr="00B07ADB">
        <w:rPr>
          <w:rFonts w:eastAsia="Times New Roman"/>
          <w:kern w:val="0"/>
          <w:lang w:eastAsia="en-US" w:bidi="ar-SA"/>
        </w:rPr>
        <w:tab/>
        <w:t>kasutada toetust lepingus ja selle lisades nimetatud eesmärgil;</w:t>
      </w:r>
    </w:p>
    <w:p w14:paraId="22AC2DEE" w14:textId="77777777" w:rsidR="00187C17" w:rsidRPr="00B07ADB"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3.1.2.</w:t>
      </w:r>
      <w:r w:rsidRPr="00B07ADB">
        <w:rPr>
          <w:rFonts w:eastAsia="Times New Roman"/>
          <w:kern w:val="0"/>
          <w:lang w:eastAsia="en-US" w:bidi="ar-SA"/>
        </w:rPr>
        <w:tab/>
        <w:t xml:space="preserve">saada toetuse andjalt vajaduse korral kirjalikke juhiseid, kuidas toetust kasutada. </w:t>
      </w:r>
    </w:p>
    <w:p w14:paraId="426ACA6B" w14:textId="77777777" w:rsidR="00187C17" w:rsidRPr="00B07ADB" w:rsidRDefault="00187C17" w:rsidP="00187C17">
      <w:pPr>
        <w:widowControl/>
        <w:tabs>
          <w:tab w:val="left" w:pos="600"/>
        </w:tabs>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3.2.</w:t>
      </w:r>
      <w:r w:rsidRPr="00B07ADB">
        <w:rPr>
          <w:rFonts w:eastAsia="Times New Roman"/>
          <w:kern w:val="0"/>
          <w:lang w:eastAsia="en-US" w:bidi="ar-SA"/>
        </w:rPr>
        <w:tab/>
        <w:t>Toetuse saajal on kohustus:</w:t>
      </w:r>
    </w:p>
    <w:p w14:paraId="15E4453D" w14:textId="59E4A0E6" w:rsidR="00187C17" w:rsidRPr="00B07ADB" w:rsidRDefault="00187C17" w:rsidP="00187C17">
      <w:pPr>
        <w:widowControl/>
        <w:suppressAutoHyphens w:val="0"/>
        <w:autoSpaceDE w:val="0"/>
        <w:autoSpaceDN w:val="0"/>
        <w:adjustRightInd w:val="0"/>
        <w:spacing w:line="240" w:lineRule="atLeast"/>
        <w:ind w:left="1320" w:hanging="720"/>
        <w:contextualSpacing/>
        <w:rPr>
          <w:rFonts w:eastAsia="Times New Roman"/>
          <w:kern w:val="0"/>
          <w:lang w:eastAsia="en-US" w:bidi="ar-SA"/>
        </w:rPr>
      </w:pPr>
      <w:r w:rsidRPr="00B07ADB">
        <w:rPr>
          <w:rFonts w:eastAsia="Times New Roman"/>
          <w:kern w:val="0"/>
          <w:lang w:eastAsia="en-US" w:bidi="ar-SA"/>
        </w:rPr>
        <w:t>3.2.1.</w:t>
      </w:r>
      <w:r w:rsidRPr="00B07ADB">
        <w:rPr>
          <w:rFonts w:eastAsia="Times New Roman"/>
          <w:kern w:val="0"/>
          <w:lang w:eastAsia="en-US" w:bidi="ar-SA"/>
        </w:rPr>
        <w:tab/>
        <w:t>kasutada toetust eesmärgipäraselt ja säästlikult ning vastavuses lepingu ja selle lisadega</w:t>
      </w:r>
      <w:r w:rsidR="004102A3">
        <w:rPr>
          <w:rFonts w:eastAsia="Times New Roman"/>
          <w:kern w:val="0"/>
          <w:lang w:eastAsia="en-US" w:bidi="ar-SA"/>
        </w:rPr>
        <w:t>. Kulud peavad</w:t>
      </w:r>
      <w:r w:rsidR="004102A3" w:rsidRPr="004102A3">
        <w:t xml:space="preserve"> </w:t>
      </w:r>
      <w:r w:rsidR="004102A3" w:rsidRPr="004102A3">
        <w:rPr>
          <w:rFonts w:eastAsia="Times New Roman"/>
          <w:kern w:val="0"/>
          <w:lang w:eastAsia="en-US" w:bidi="ar-SA"/>
        </w:rPr>
        <w:t>olema</w:t>
      </w:r>
      <w:r w:rsidR="00641EDA">
        <w:rPr>
          <w:rFonts w:eastAsia="Times New Roman"/>
          <w:kern w:val="0"/>
          <w:lang w:eastAsia="en-US" w:bidi="ar-SA"/>
        </w:rPr>
        <w:t xml:space="preserve"> </w:t>
      </w:r>
      <w:r w:rsidR="00547DF4">
        <w:rPr>
          <w:rFonts w:eastAsia="Times New Roman"/>
          <w:kern w:val="0"/>
          <w:lang w:eastAsia="en-US" w:bidi="ar-SA"/>
        </w:rPr>
        <w:t>põhjendatud</w:t>
      </w:r>
      <w:r w:rsidR="00641EDA">
        <w:rPr>
          <w:rFonts w:eastAsia="Times New Roman"/>
          <w:kern w:val="0"/>
          <w:lang w:eastAsia="en-US" w:bidi="ar-SA"/>
        </w:rPr>
        <w:t>, vajalikud ja tõhusad</w:t>
      </w:r>
      <w:r w:rsidR="004102A3" w:rsidRPr="004102A3">
        <w:rPr>
          <w:rFonts w:eastAsia="Times New Roman"/>
          <w:kern w:val="0"/>
          <w:lang w:eastAsia="en-US" w:bidi="ar-SA"/>
        </w:rPr>
        <w:t xml:space="preserve"> ning </w:t>
      </w:r>
      <w:r w:rsidR="00813678">
        <w:rPr>
          <w:rFonts w:eastAsia="Times New Roman"/>
          <w:kern w:val="0"/>
          <w:lang w:eastAsia="en-US" w:bidi="ar-SA"/>
        </w:rPr>
        <w:t xml:space="preserve">tehtud </w:t>
      </w:r>
      <w:r w:rsidR="004102A3" w:rsidRPr="004102A3">
        <w:rPr>
          <w:rFonts w:eastAsia="Times New Roman"/>
          <w:kern w:val="0"/>
          <w:lang w:eastAsia="en-US" w:bidi="ar-SA"/>
        </w:rPr>
        <w:t>toetatava tegevuse käigus</w:t>
      </w:r>
      <w:r w:rsidRPr="00B07ADB">
        <w:rPr>
          <w:rFonts w:eastAsia="Times New Roman"/>
          <w:kern w:val="0"/>
          <w:lang w:eastAsia="en-US" w:bidi="ar-SA"/>
        </w:rPr>
        <w:t>;</w:t>
      </w:r>
    </w:p>
    <w:p w14:paraId="7140EAE2" w14:textId="26CDB5D5" w:rsidR="00187C17" w:rsidRPr="00B07ADB" w:rsidRDefault="00187C17" w:rsidP="00187C17">
      <w:pPr>
        <w:widowControl/>
        <w:tabs>
          <w:tab w:val="left" w:pos="1134"/>
        </w:tabs>
        <w:suppressAutoHyphens w:val="0"/>
        <w:autoSpaceDE w:val="0"/>
        <w:autoSpaceDN w:val="0"/>
        <w:adjustRightInd w:val="0"/>
        <w:spacing w:line="240" w:lineRule="atLeast"/>
        <w:ind w:left="1320" w:hanging="720"/>
        <w:contextualSpacing/>
        <w:rPr>
          <w:rFonts w:eastAsia="Times New Roman"/>
          <w:kern w:val="0"/>
          <w:lang w:eastAsia="en-US" w:bidi="ar-SA"/>
        </w:rPr>
      </w:pPr>
      <w:r w:rsidRPr="00B07ADB">
        <w:rPr>
          <w:rFonts w:eastAsia="Times New Roman"/>
          <w:kern w:val="0"/>
          <w:lang w:eastAsia="en-US" w:bidi="ar-SA"/>
        </w:rPr>
        <w:t>3.2.2.</w:t>
      </w:r>
      <w:r w:rsidRPr="00B07ADB">
        <w:rPr>
          <w:rFonts w:eastAsia="Times New Roman"/>
          <w:kern w:val="0"/>
          <w:lang w:eastAsia="en-US" w:bidi="ar-SA"/>
        </w:rPr>
        <w:tab/>
        <w:t xml:space="preserve">kasutada toetust avalikes huvides ja mitte </w:t>
      </w:r>
      <w:r w:rsidR="00284801" w:rsidRPr="00775ECF">
        <w:rPr>
          <w:rFonts w:eastAsia="Times New Roman"/>
          <w:kern w:val="0"/>
          <w:lang w:eastAsia="en-US" w:bidi="ar-SA"/>
        </w:rPr>
        <w:t>otseselt</w:t>
      </w:r>
      <w:r w:rsidR="00284801">
        <w:rPr>
          <w:rFonts w:eastAsia="Times New Roman"/>
          <w:kern w:val="0"/>
          <w:lang w:eastAsia="en-US" w:bidi="ar-SA"/>
        </w:rPr>
        <w:t xml:space="preserve"> </w:t>
      </w:r>
      <w:r w:rsidRPr="00B07ADB">
        <w:rPr>
          <w:rFonts w:eastAsia="Times New Roman"/>
          <w:kern w:val="0"/>
          <w:lang w:eastAsia="en-US" w:bidi="ar-SA"/>
        </w:rPr>
        <w:t>tulu teenimiseks;</w:t>
      </w:r>
    </w:p>
    <w:p w14:paraId="627FC301" w14:textId="1FAB3472" w:rsidR="00187C17" w:rsidRPr="00B07ADB" w:rsidRDefault="00187C17" w:rsidP="00187C17">
      <w:pPr>
        <w:widowControl/>
        <w:tabs>
          <w:tab w:val="left" w:pos="1134"/>
        </w:tabs>
        <w:suppressAutoHyphens w:val="0"/>
        <w:autoSpaceDE w:val="0"/>
        <w:autoSpaceDN w:val="0"/>
        <w:adjustRightInd w:val="0"/>
        <w:spacing w:line="240" w:lineRule="atLeast"/>
        <w:ind w:left="1320" w:hanging="720"/>
        <w:contextualSpacing/>
        <w:rPr>
          <w:rFonts w:eastAsia="Times New Roman"/>
          <w:kern w:val="0"/>
          <w:lang w:eastAsia="en-US" w:bidi="ar-SA"/>
        </w:rPr>
      </w:pPr>
      <w:r w:rsidRPr="00B07ADB">
        <w:rPr>
          <w:rFonts w:eastAsia="Times New Roman"/>
          <w:kern w:val="0"/>
          <w:lang w:eastAsia="en-US" w:bidi="ar-SA"/>
        </w:rPr>
        <w:t>3.2.3.</w:t>
      </w:r>
      <w:r w:rsidRPr="00B07ADB">
        <w:rPr>
          <w:rFonts w:eastAsia="Times New Roman"/>
          <w:kern w:val="0"/>
          <w:lang w:eastAsia="en-US" w:bidi="ar-SA"/>
        </w:rPr>
        <w:tab/>
        <w:t xml:space="preserve">järgida toetuse kasutamisel </w:t>
      </w:r>
      <w:r w:rsidR="00D55175">
        <w:rPr>
          <w:rFonts w:eastAsia="Times New Roman"/>
          <w:kern w:val="0"/>
          <w:lang w:eastAsia="en-US" w:bidi="ar-SA"/>
        </w:rPr>
        <w:t xml:space="preserve">ja toetuse edasiandmisel </w:t>
      </w:r>
      <w:r w:rsidRPr="00B07ADB">
        <w:rPr>
          <w:rFonts w:eastAsia="Times New Roman"/>
          <w:kern w:val="0"/>
          <w:lang w:eastAsia="en-US" w:bidi="ar-SA"/>
        </w:rPr>
        <w:t xml:space="preserve">riigihangete seaduse nõudeid; </w:t>
      </w:r>
    </w:p>
    <w:p w14:paraId="5A68F493" w14:textId="21D92509" w:rsidR="00187C17" w:rsidRPr="00B07ADB" w:rsidRDefault="00187C17" w:rsidP="00187C17">
      <w:pPr>
        <w:widowControl/>
        <w:tabs>
          <w:tab w:val="left" w:pos="1134"/>
        </w:tabs>
        <w:suppressAutoHyphens w:val="0"/>
        <w:autoSpaceDE w:val="0"/>
        <w:autoSpaceDN w:val="0"/>
        <w:adjustRightInd w:val="0"/>
        <w:spacing w:line="240" w:lineRule="atLeast"/>
        <w:ind w:left="1320" w:hanging="720"/>
        <w:contextualSpacing/>
        <w:rPr>
          <w:rFonts w:eastAsia="Times New Roman"/>
          <w:kern w:val="0"/>
          <w:lang w:eastAsia="en-US" w:bidi="ar-SA"/>
        </w:rPr>
      </w:pPr>
      <w:r w:rsidRPr="00B07ADB">
        <w:rPr>
          <w:rFonts w:eastAsia="Times New Roman"/>
          <w:kern w:val="0"/>
          <w:lang w:eastAsia="en-US" w:bidi="ar-SA"/>
        </w:rPr>
        <w:t>3.2.4.</w:t>
      </w:r>
      <w:r w:rsidRPr="00B07ADB">
        <w:rPr>
          <w:rFonts w:eastAsia="Times New Roman"/>
          <w:kern w:val="0"/>
          <w:lang w:eastAsia="en-US" w:bidi="ar-SA"/>
        </w:rPr>
        <w:tab/>
        <w:t>k</w:t>
      </w:r>
      <w:r w:rsidRPr="00B07ADB">
        <w:rPr>
          <w:iCs/>
        </w:rPr>
        <w:t>asutada toetust mittemajanduslikuks tegevuseks riigiabi mõiste tähenduses</w:t>
      </w:r>
      <w:r w:rsidR="00EC6A80">
        <w:rPr>
          <w:iCs/>
        </w:rPr>
        <w:t>, välja arvatud vähese tähtsusega abi korral</w:t>
      </w:r>
      <w:r w:rsidRPr="00B07ADB">
        <w:rPr>
          <w:iCs/>
        </w:rPr>
        <w:t xml:space="preserve">. Toetuse saaja on teadlik, et selle nõude täitmata jätmisel võib olla tegemist riigiabiga Euroopa Liidu toimimise lepingu artikli 107 </w:t>
      </w:r>
      <w:r w:rsidR="006636DC">
        <w:rPr>
          <w:iCs/>
        </w:rPr>
        <w:t>lõike</w:t>
      </w:r>
      <w:r w:rsidR="006636DC" w:rsidRPr="00B07ADB">
        <w:rPr>
          <w:iCs/>
        </w:rPr>
        <w:t> </w:t>
      </w:r>
      <w:r w:rsidRPr="00B07ADB">
        <w:rPr>
          <w:iCs/>
        </w:rPr>
        <w:t xml:space="preserve">1 mõttes ja </w:t>
      </w:r>
      <w:r w:rsidR="006636DC">
        <w:rPr>
          <w:iCs/>
        </w:rPr>
        <w:t xml:space="preserve">et </w:t>
      </w:r>
      <w:r w:rsidRPr="00B07ADB">
        <w:rPr>
          <w:iCs/>
        </w:rPr>
        <w:t>ebaseaduslik või väärkasutatud riigiabi tuleb riigiabi saajal tagastada;</w:t>
      </w:r>
    </w:p>
    <w:p w14:paraId="077B84DF" w14:textId="77777777" w:rsidR="00187C17" w:rsidRPr="00B07ADB" w:rsidRDefault="00187C17" w:rsidP="00187C17">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3.2.5.</w:t>
      </w:r>
      <w:r w:rsidRPr="00B07ADB">
        <w:rPr>
          <w:rFonts w:eastAsia="Times New Roman"/>
          <w:kern w:val="0"/>
          <w:lang w:eastAsia="en-US" w:bidi="ar-SA"/>
        </w:rPr>
        <w:tab/>
        <w:t xml:space="preserve">pidada eraldi arvestust toetusest tehtavate kulutuste kohta raamatupidamise seaduse nõuete kohaselt; </w:t>
      </w:r>
    </w:p>
    <w:p w14:paraId="28A50DD8" w14:textId="226E8ADC" w:rsidR="00187C17" w:rsidRPr="00B07ADB" w:rsidRDefault="00187C17" w:rsidP="00187C17">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3.2.6.</w:t>
      </w:r>
      <w:r w:rsidRPr="00B07ADB">
        <w:rPr>
          <w:rFonts w:eastAsia="Times New Roman"/>
          <w:kern w:val="0"/>
          <w:lang w:eastAsia="en-US" w:bidi="ar-SA"/>
        </w:rPr>
        <w:tab/>
        <w:t>esitada õigeks ajaks lepingus nimetatud aruanded;</w:t>
      </w:r>
    </w:p>
    <w:p w14:paraId="5F10DF19" w14:textId="600EADB4" w:rsidR="00187C17" w:rsidRPr="00B07ADB" w:rsidRDefault="00187C17" w:rsidP="00187C17">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3.2.7.</w:t>
      </w:r>
      <w:r w:rsidRPr="00B07ADB">
        <w:rPr>
          <w:rFonts w:eastAsia="Times New Roman"/>
          <w:kern w:val="0"/>
          <w:lang w:eastAsia="en-US" w:bidi="ar-SA"/>
        </w:rPr>
        <w:tab/>
        <w:t xml:space="preserve">tagastada lepingus määratud toetuse kasutamise ajavahemikul kasutamata jäänud toetuse või selle osa toetuse andjale </w:t>
      </w:r>
      <w:r w:rsidR="006636DC">
        <w:rPr>
          <w:rFonts w:eastAsia="Times New Roman"/>
          <w:kern w:val="0"/>
          <w:lang w:eastAsia="en-US" w:bidi="ar-SA"/>
        </w:rPr>
        <w:t>kümne</w:t>
      </w:r>
      <w:r w:rsidR="006636DC" w:rsidRPr="00B07ADB">
        <w:rPr>
          <w:rFonts w:eastAsia="Times New Roman"/>
          <w:kern w:val="0"/>
          <w:lang w:eastAsia="en-US" w:bidi="ar-SA"/>
        </w:rPr>
        <w:t> </w:t>
      </w:r>
      <w:r w:rsidRPr="00B07ADB">
        <w:rPr>
          <w:rFonts w:eastAsia="Times New Roman"/>
          <w:kern w:val="0"/>
          <w:lang w:eastAsia="en-US" w:bidi="ar-SA"/>
        </w:rPr>
        <w:t xml:space="preserve">tööpäeva jooksul finantsaruande kinnitamisest arvates. Kui toetusest jääb kasutamata vähem kui </w:t>
      </w:r>
      <w:r w:rsidR="006636DC">
        <w:rPr>
          <w:rFonts w:eastAsia="Times New Roman"/>
          <w:kern w:val="0"/>
          <w:lang w:eastAsia="en-US" w:bidi="ar-SA"/>
        </w:rPr>
        <w:t>seitse</w:t>
      </w:r>
      <w:r w:rsidR="006636DC" w:rsidRPr="00B07ADB">
        <w:rPr>
          <w:rFonts w:eastAsia="Times New Roman"/>
          <w:kern w:val="0"/>
          <w:lang w:eastAsia="en-US" w:bidi="ar-SA"/>
        </w:rPr>
        <w:t> </w:t>
      </w:r>
      <w:r w:rsidRPr="00B07ADB">
        <w:rPr>
          <w:rFonts w:eastAsia="Times New Roman"/>
          <w:kern w:val="0"/>
          <w:lang w:eastAsia="en-US" w:bidi="ar-SA"/>
        </w:rPr>
        <w:t>eurot, siis kasutamata jäävat osa ei tagastata;</w:t>
      </w:r>
    </w:p>
    <w:p w14:paraId="254BB4CD" w14:textId="77777777" w:rsidR="00187C17" w:rsidRPr="00B07ADB" w:rsidRDefault="00187C17" w:rsidP="00187C17">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3.2.8.</w:t>
      </w:r>
      <w:r w:rsidRPr="00B07ADB">
        <w:rPr>
          <w:rFonts w:eastAsia="Times New Roman"/>
          <w:kern w:val="0"/>
          <w:lang w:eastAsia="en-US" w:bidi="ar-SA"/>
        </w:rPr>
        <w:tab/>
        <w:t xml:space="preserve">tagastada toetus punktide 5 ja 10.3 kohaselt; </w:t>
      </w:r>
    </w:p>
    <w:p w14:paraId="6463D378" w14:textId="424CC656" w:rsidR="00187C17" w:rsidRPr="00B07ADB" w:rsidRDefault="00187C17" w:rsidP="00187C17">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3.2.9.</w:t>
      </w:r>
      <w:r w:rsidRPr="00B07ADB">
        <w:rPr>
          <w:rFonts w:eastAsia="Times New Roman"/>
          <w:kern w:val="0"/>
          <w:lang w:eastAsia="en-US" w:bidi="ar-SA"/>
        </w:rPr>
        <w:tab/>
        <w:t>võimaldada toetuse andjal või tema määratud isikul ja Rahandusministeeriumil kontrollida toet</w:t>
      </w:r>
      <w:r w:rsidR="00775ECF">
        <w:rPr>
          <w:rFonts w:eastAsia="Times New Roman"/>
          <w:kern w:val="0"/>
          <w:lang w:eastAsia="en-US" w:bidi="ar-SA"/>
        </w:rPr>
        <w:t>use kasutamise eesmärgipärasust</w:t>
      </w:r>
      <w:r w:rsidR="00015089">
        <w:rPr>
          <w:rFonts w:eastAsia="Times New Roman"/>
          <w:kern w:val="0"/>
          <w:lang w:eastAsia="en-US" w:bidi="ar-SA"/>
        </w:rPr>
        <w:t>,</w:t>
      </w:r>
      <w:r w:rsidR="00775ECF">
        <w:rPr>
          <w:rFonts w:eastAsia="Times New Roman"/>
          <w:kern w:val="0"/>
          <w:lang w:eastAsia="en-US" w:bidi="ar-SA"/>
        </w:rPr>
        <w:t xml:space="preserve"> </w:t>
      </w:r>
      <w:r w:rsidRPr="00B07ADB">
        <w:rPr>
          <w:rFonts w:eastAsia="Times New Roman"/>
          <w:kern w:val="0"/>
          <w:lang w:eastAsia="en-US" w:bidi="ar-SA"/>
        </w:rPr>
        <w:t>esitatud aruannete õigsust</w:t>
      </w:r>
      <w:r w:rsidR="00015089">
        <w:rPr>
          <w:rFonts w:eastAsia="Times New Roman"/>
          <w:kern w:val="0"/>
          <w:lang w:eastAsia="en-US" w:bidi="ar-SA"/>
        </w:rPr>
        <w:t xml:space="preserve"> ja toetuse kasutamise vastavust lepingule ja õigusaktidele</w:t>
      </w:r>
      <w:r w:rsidRPr="00B07ADB">
        <w:rPr>
          <w:rFonts w:eastAsia="Times New Roman"/>
          <w:kern w:val="0"/>
          <w:lang w:eastAsia="en-US" w:bidi="ar-SA"/>
        </w:rPr>
        <w:t>;</w:t>
      </w:r>
    </w:p>
    <w:p w14:paraId="64B488DE" w14:textId="2E2ABBD1" w:rsidR="00187C17" w:rsidRPr="00B07ADB" w:rsidRDefault="00187C17" w:rsidP="00187C17">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3.2.10.</w:t>
      </w:r>
      <w:r w:rsidRPr="00B07ADB">
        <w:rPr>
          <w:rFonts w:eastAsia="Times New Roman"/>
          <w:kern w:val="0"/>
          <w:lang w:eastAsia="en-US" w:bidi="ar-SA"/>
        </w:rPr>
        <w:tab/>
        <w:t xml:space="preserve">vastata toetuse andja arupärimistele lepingu täitmise kohta ja esitada vajalikud dokumendid tutvumiseks </w:t>
      </w:r>
      <w:r w:rsidR="006636DC">
        <w:rPr>
          <w:rFonts w:eastAsia="Times New Roman"/>
          <w:kern w:val="0"/>
          <w:lang w:eastAsia="en-US" w:bidi="ar-SA"/>
        </w:rPr>
        <w:t>kümne</w:t>
      </w:r>
      <w:r w:rsidR="006636DC" w:rsidRPr="00B07ADB">
        <w:rPr>
          <w:rFonts w:eastAsia="Times New Roman"/>
          <w:kern w:val="0"/>
          <w:lang w:eastAsia="en-US" w:bidi="ar-SA"/>
        </w:rPr>
        <w:t> </w:t>
      </w:r>
      <w:r w:rsidRPr="00B07ADB">
        <w:rPr>
          <w:rFonts w:eastAsia="Times New Roman"/>
          <w:kern w:val="0"/>
          <w:lang w:eastAsia="en-US" w:bidi="ar-SA"/>
        </w:rPr>
        <w:t>tööpäeva jooksul arupärimise esitamisest arvates;</w:t>
      </w:r>
    </w:p>
    <w:p w14:paraId="7CF3AA86" w14:textId="77777777" w:rsidR="00187C17" w:rsidRPr="00B07ADB" w:rsidRDefault="00187C17" w:rsidP="00187C17">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lastRenderedPageBreak/>
        <w:t>3.2.11.</w:t>
      </w:r>
      <w:r w:rsidRPr="00B07ADB">
        <w:rPr>
          <w:rFonts w:eastAsia="Times New Roman"/>
          <w:kern w:val="0"/>
          <w:lang w:eastAsia="en-US" w:bidi="ar-SA"/>
        </w:rPr>
        <w:tab/>
        <w:t xml:space="preserve">teavitada toetuse andjat viivitamata asjaoludest, mis takistavad või mõjutavad või mis võivad takistada või mõjutada toetuse lepingujärgset kasutamist; </w:t>
      </w:r>
    </w:p>
    <w:p w14:paraId="078FA4BA" w14:textId="28C97F4D" w:rsidR="00E14181" w:rsidRDefault="00187C17" w:rsidP="00187C17">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3.2.12.</w:t>
      </w:r>
      <w:r w:rsidRPr="00B07ADB">
        <w:rPr>
          <w:rFonts w:eastAsia="Times New Roman"/>
          <w:kern w:val="0"/>
          <w:lang w:eastAsia="en-US" w:bidi="ar-SA"/>
        </w:rPr>
        <w:tab/>
        <w:t>teavitada toetuse andjat viivitamata</w:t>
      </w:r>
      <w:r w:rsidR="002F71C5">
        <w:rPr>
          <w:rFonts w:eastAsia="Times New Roman"/>
          <w:kern w:val="0"/>
          <w:lang w:eastAsia="en-US" w:bidi="ar-SA"/>
        </w:rPr>
        <w:t>, kui</w:t>
      </w:r>
      <w:r w:rsidRPr="00B07ADB">
        <w:rPr>
          <w:rFonts w:eastAsia="Times New Roman"/>
          <w:kern w:val="0"/>
          <w:lang w:eastAsia="en-US" w:bidi="ar-SA"/>
        </w:rPr>
        <w:t xml:space="preserve"> toetuse kasutamise vajadus muu</w:t>
      </w:r>
      <w:r w:rsidR="002F71C5">
        <w:rPr>
          <w:rFonts w:eastAsia="Times New Roman"/>
          <w:kern w:val="0"/>
          <w:lang w:eastAsia="en-US" w:bidi="ar-SA"/>
        </w:rPr>
        <w:t>tub või</w:t>
      </w:r>
      <w:r w:rsidRPr="00B07ADB">
        <w:rPr>
          <w:rFonts w:eastAsia="Times New Roman"/>
          <w:kern w:val="0"/>
          <w:lang w:eastAsia="en-US" w:bidi="ar-SA"/>
        </w:rPr>
        <w:t xml:space="preserve"> kui toetuse kasutamise tegelik vajadus erineb lepingus määratust, ja teha toetuse andjale ettepanek lepingut muuta</w:t>
      </w:r>
      <w:r w:rsidR="00732A1C">
        <w:rPr>
          <w:rFonts w:eastAsia="Times New Roman"/>
          <w:kern w:val="0"/>
          <w:lang w:eastAsia="en-US" w:bidi="ar-SA"/>
        </w:rPr>
        <w:t>;</w:t>
      </w:r>
    </w:p>
    <w:p w14:paraId="3B290BA1" w14:textId="7800B332" w:rsidR="00BF07E4" w:rsidRDefault="00E14181" w:rsidP="00D55175">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Pr>
          <w:rFonts w:eastAsia="Times New Roman"/>
          <w:kern w:val="0"/>
          <w:lang w:eastAsia="en-US" w:bidi="ar-SA"/>
        </w:rPr>
        <w:t>3.2.13.</w:t>
      </w:r>
      <w:r>
        <w:rPr>
          <w:rFonts w:eastAsia="Times New Roman"/>
          <w:kern w:val="0"/>
          <w:lang w:eastAsia="en-US" w:bidi="ar-SA"/>
        </w:rPr>
        <w:tab/>
        <w:t xml:space="preserve">tagada, et </w:t>
      </w:r>
      <w:r w:rsidR="00D55175">
        <w:rPr>
          <w:rFonts w:eastAsia="Times New Roman"/>
          <w:kern w:val="0"/>
          <w:lang w:eastAsia="en-US" w:bidi="ar-SA"/>
        </w:rPr>
        <w:t xml:space="preserve">lepingulistesse tegevustesse kaasatud </w:t>
      </w:r>
      <w:r>
        <w:rPr>
          <w:rFonts w:eastAsia="Times New Roman"/>
          <w:kern w:val="0"/>
          <w:lang w:eastAsia="en-US" w:bidi="ar-SA"/>
        </w:rPr>
        <w:t>partner</w:t>
      </w:r>
      <w:r w:rsidR="00D55175">
        <w:rPr>
          <w:rFonts w:eastAsia="Times New Roman"/>
          <w:kern w:val="0"/>
          <w:lang w:eastAsia="en-US" w:bidi="ar-SA"/>
        </w:rPr>
        <w:t xml:space="preserve"> vastab käesoleva lepingu tingimustele</w:t>
      </w:r>
      <w:r w:rsidR="00732A1C">
        <w:rPr>
          <w:rFonts w:eastAsia="Times New Roman"/>
          <w:kern w:val="0"/>
          <w:lang w:eastAsia="en-US" w:bidi="ar-SA"/>
        </w:rPr>
        <w:t>;</w:t>
      </w:r>
    </w:p>
    <w:p w14:paraId="777E7D55" w14:textId="3625A57B" w:rsidR="00732A1C" w:rsidRDefault="004B21FD" w:rsidP="00D55175">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Pr>
          <w:rFonts w:eastAsia="Times New Roman"/>
          <w:kern w:val="0"/>
          <w:lang w:eastAsia="en-US" w:bidi="ar-SA"/>
        </w:rPr>
        <w:t>3.2.14.</w:t>
      </w:r>
      <w:r>
        <w:rPr>
          <w:rFonts w:eastAsia="Times New Roman"/>
          <w:kern w:val="0"/>
          <w:lang w:eastAsia="en-US" w:bidi="ar-SA"/>
        </w:rPr>
        <w:tab/>
        <w:t>katt</w:t>
      </w:r>
      <w:r w:rsidR="00BF07E4">
        <w:rPr>
          <w:rFonts w:eastAsia="Times New Roman"/>
          <w:kern w:val="0"/>
          <w:lang w:eastAsia="en-US" w:bidi="ar-SA"/>
        </w:rPr>
        <w:t xml:space="preserve">a toetusega vaid abikõlblikke kulusid, </w:t>
      </w:r>
      <w:r w:rsidR="00BF07E4" w:rsidRPr="00BF07E4">
        <w:rPr>
          <w:rFonts w:eastAsia="Times New Roman"/>
          <w:kern w:val="0"/>
          <w:lang w:eastAsia="en-US" w:bidi="ar-SA"/>
        </w:rPr>
        <w:t xml:space="preserve">mis peavad olema taotluse eelarves üksikasjalikult lahti kirjutatud või </w:t>
      </w:r>
      <w:r w:rsidR="00D53319">
        <w:rPr>
          <w:rFonts w:eastAsia="Times New Roman"/>
          <w:kern w:val="0"/>
          <w:lang w:eastAsia="en-US" w:bidi="ar-SA"/>
        </w:rPr>
        <w:t xml:space="preserve">toetuse andja </w:t>
      </w:r>
      <w:r w:rsidR="00BF07E4" w:rsidRPr="00BF07E4">
        <w:rPr>
          <w:rFonts w:eastAsia="Times New Roman"/>
          <w:kern w:val="0"/>
          <w:lang w:eastAsia="en-US" w:bidi="ar-SA"/>
        </w:rPr>
        <w:t>otsusega määratud, vastama toetatava tegevuse eesmärkidele ja tegevustele, olem</w:t>
      </w:r>
      <w:r>
        <w:rPr>
          <w:rFonts w:eastAsia="Times New Roman"/>
          <w:kern w:val="0"/>
          <w:lang w:eastAsia="en-US" w:bidi="ar-SA"/>
        </w:rPr>
        <w:t>a sobivad, vajalikud ja tõhusad</w:t>
      </w:r>
      <w:r w:rsidR="00BF07E4" w:rsidRPr="00BF07E4">
        <w:rPr>
          <w:rFonts w:eastAsia="Times New Roman"/>
          <w:kern w:val="0"/>
          <w:lang w:eastAsia="en-US" w:bidi="ar-SA"/>
        </w:rPr>
        <w:t xml:space="preserve"> ning tekkinud toetatava tegevuse käigus</w:t>
      </w:r>
      <w:r w:rsidR="00732A1C">
        <w:rPr>
          <w:rFonts w:eastAsia="Times New Roman"/>
          <w:kern w:val="0"/>
          <w:lang w:eastAsia="en-US" w:bidi="ar-SA"/>
        </w:rPr>
        <w:t>;</w:t>
      </w:r>
    </w:p>
    <w:p w14:paraId="5CA0B8ED" w14:textId="77777777" w:rsidR="00F25DF6" w:rsidRDefault="004B21FD" w:rsidP="00D55175">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Pr>
          <w:rFonts w:eastAsia="Times New Roman"/>
          <w:kern w:val="0"/>
          <w:lang w:eastAsia="en-US" w:bidi="ar-SA"/>
        </w:rPr>
        <w:t>3.2.15.</w:t>
      </w:r>
      <w:r>
        <w:rPr>
          <w:rFonts w:eastAsia="Times New Roman"/>
          <w:kern w:val="0"/>
          <w:lang w:eastAsia="en-US" w:bidi="ar-SA"/>
        </w:rPr>
        <w:tab/>
        <w:t>mitte katt</w:t>
      </w:r>
      <w:r w:rsidR="00732A1C">
        <w:rPr>
          <w:rFonts w:eastAsia="Times New Roman"/>
          <w:kern w:val="0"/>
          <w:lang w:eastAsia="en-US" w:bidi="ar-SA"/>
        </w:rPr>
        <w:t xml:space="preserve">a toetusest </w:t>
      </w:r>
      <w:r w:rsidR="00732A1C" w:rsidRPr="00732A1C">
        <w:rPr>
          <w:rFonts w:eastAsia="Times New Roman"/>
          <w:kern w:val="0"/>
          <w:lang w:eastAsia="en-US" w:bidi="ar-SA"/>
        </w:rPr>
        <w:t xml:space="preserve">toetuse saajaga seotud isikute huvide </w:t>
      </w:r>
      <w:r w:rsidR="00732A1C">
        <w:rPr>
          <w:rFonts w:eastAsia="Times New Roman"/>
          <w:kern w:val="0"/>
          <w:lang w:eastAsia="en-US" w:bidi="ar-SA"/>
        </w:rPr>
        <w:t>konflikti olukorras tehtud kulusid</w:t>
      </w:r>
      <w:r w:rsidR="00F25DF6">
        <w:rPr>
          <w:rFonts w:eastAsia="Times New Roman"/>
          <w:kern w:val="0"/>
          <w:lang w:eastAsia="en-US" w:bidi="ar-SA"/>
        </w:rPr>
        <w:t>;</w:t>
      </w:r>
    </w:p>
    <w:p w14:paraId="2AE1DCE1" w14:textId="54471F50" w:rsidR="00187C17" w:rsidRDefault="00F25DF6" w:rsidP="00D55175">
      <w:pPr>
        <w:widowControl/>
        <w:tabs>
          <w:tab w:val="left" w:pos="1134"/>
        </w:tabs>
        <w:suppressAutoHyphens w:val="0"/>
        <w:autoSpaceDE w:val="0"/>
        <w:autoSpaceDN w:val="0"/>
        <w:adjustRightInd w:val="0"/>
        <w:spacing w:line="240" w:lineRule="atLeast"/>
        <w:ind w:left="1320" w:hanging="720"/>
        <w:rPr>
          <w:rFonts w:eastAsia="Times New Roman"/>
          <w:kern w:val="0"/>
          <w:lang w:eastAsia="en-US" w:bidi="ar-SA"/>
        </w:rPr>
      </w:pPr>
      <w:r>
        <w:rPr>
          <w:rFonts w:eastAsia="Times New Roman"/>
          <w:kern w:val="0"/>
          <w:lang w:eastAsia="en-US" w:bidi="ar-SA"/>
        </w:rPr>
        <w:t>3.2.16.</w:t>
      </w:r>
      <w:r>
        <w:rPr>
          <w:rFonts w:eastAsia="Times New Roman"/>
          <w:kern w:val="0"/>
          <w:lang w:eastAsia="en-US" w:bidi="ar-SA"/>
        </w:rPr>
        <w:tab/>
        <w:t>mitte katta toetusest kulusid tegevustele, mille eesmärk on juba saavutatud</w:t>
      </w:r>
      <w:r w:rsidR="00796B3E">
        <w:rPr>
          <w:rFonts w:eastAsia="Times New Roman"/>
          <w:kern w:val="0"/>
          <w:lang w:eastAsia="en-US" w:bidi="ar-SA"/>
        </w:rPr>
        <w:t>;</w:t>
      </w:r>
    </w:p>
    <w:p w14:paraId="18AB3C51" w14:textId="789016A5" w:rsidR="00796B3E" w:rsidRPr="00173F2D" w:rsidRDefault="00796B3E" w:rsidP="00173F2D">
      <w:pPr>
        <w:tabs>
          <w:tab w:val="left" w:pos="1276"/>
        </w:tabs>
        <w:autoSpaceDE w:val="0"/>
        <w:autoSpaceDN w:val="0"/>
        <w:adjustRightInd w:val="0"/>
        <w:spacing w:line="240" w:lineRule="atLeast"/>
        <w:ind w:left="1276" w:hanging="709"/>
        <w:rPr>
          <w:rFonts w:eastAsia="Times New Roman"/>
          <w:color w:val="4F81BD" w:themeColor="accent1"/>
        </w:rPr>
      </w:pPr>
      <w:r w:rsidRPr="00645CA1">
        <w:rPr>
          <w:rFonts w:eastAsia="Times New Roman"/>
          <w:color w:val="4F81BD" w:themeColor="accent1"/>
        </w:rPr>
        <w:t>3.2.1</w:t>
      </w:r>
      <w:r>
        <w:rPr>
          <w:rFonts w:eastAsia="Times New Roman"/>
          <w:color w:val="4F81BD" w:themeColor="accent1"/>
        </w:rPr>
        <w:t>7</w:t>
      </w:r>
      <w:r w:rsidRPr="00645CA1">
        <w:rPr>
          <w:rFonts w:eastAsia="Times New Roman"/>
          <w:color w:val="4F81BD" w:themeColor="accent1"/>
        </w:rPr>
        <w:t>.</w:t>
      </w:r>
      <w:r w:rsidRPr="00645CA1">
        <w:rPr>
          <w:rFonts w:eastAsia="Times New Roman"/>
          <w:color w:val="4F81BD" w:themeColor="accent1"/>
        </w:rPr>
        <w:tab/>
      </w:r>
      <w:r>
        <w:rPr>
          <w:rFonts w:eastAsia="Times New Roman"/>
          <w:color w:val="4F81BD" w:themeColor="accent1"/>
        </w:rPr>
        <w:t>[lisada vajaduse korral]</w:t>
      </w:r>
      <w:r w:rsidRPr="00645CA1">
        <w:rPr>
          <w:rFonts w:eastAsia="Times New Roman"/>
          <w:color w:val="4F81BD" w:themeColor="accent1"/>
        </w:rPr>
        <w:t xml:space="preserve"> viidata kõigis toetust puudutavates sõnumites ja kanalites toetuse andjale.</w:t>
      </w:r>
    </w:p>
    <w:p w14:paraId="35E36381" w14:textId="77777777" w:rsidR="00187C17" w:rsidRPr="00B07ADB" w:rsidRDefault="00187C17" w:rsidP="00187C17">
      <w:pPr>
        <w:widowControl/>
        <w:tabs>
          <w:tab w:val="left" w:pos="600"/>
        </w:tabs>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3.3.</w:t>
      </w:r>
      <w:r w:rsidRPr="00B07ADB">
        <w:rPr>
          <w:rFonts w:eastAsia="Times New Roman"/>
          <w:kern w:val="0"/>
          <w:lang w:eastAsia="en-US" w:bidi="ar-SA"/>
        </w:rPr>
        <w:tab/>
        <w:t>Toetuse andjal on õigus:</w:t>
      </w:r>
    </w:p>
    <w:p w14:paraId="6F6D1571" w14:textId="77777777" w:rsidR="00187C17" w:rsidRPr="00B07ADB"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3.3.1.</w:t>
      </w:r>
      <w:r w:rsidRPr="00B07ADB">
        <w:rPr>
          <w:rFonts w:eastAsia="Times New Roman"/>
          <w:kern w:val="0"/>
          <w:lang w:eastAsia="en-US" w:bidi="ar-SA"/>
        </w:rPr>
        <w:tab/>
        <w:t>kontrollida igal ajal toetuse eesmärgipärast ja säästlikku kasutamist;</w:t>
      </w:r>
    </w:p>
    <w:p w14:paraId="46DC7820" w14:textId="77777777" w:rsidR="00187C17" w:rsidRPr="00C6411A"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3.3.2.</w:t>
      </w:r>
      <w:r w:rsidRPr="00B07ADB">
        <w:rPr>
          <w:rFonts w:eastAsia="Times New Roman"/>
          <w:kern w:val="0"/>
          <w:lang w:eastAsia="en-US" w:bidi="ar-SA"/>
        </w:rPr>
        <w:tab/>
      </w:r>
      <w:r w:rsidRPr="00C6411A">
        <w:rPr>
          <w:rFonts w:eastAsia="Times New Roman"/>
          <w:kern w:val="0"/>
          <w:lang w:eastAsia="en-US" w:bidi="ar-SA"/>
        </w:rPr>
        <w:t>nõuda toetus tagasi punktide 5 ja 10.3 kohaselt;</w:t>
      </w:r>
    </w:p>
    <w:p w14:paraId="12F94902" w14:textId="081B460D" w:rsidR="00187C17" w:rsidRPr="00B07ADB"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r w:rsidRPr="00C6411A">
        <w:rPr>
          <w:rFonts w:eastAsia="Times New Roman"/>
          <w:kern w:val="0"/>
          <w:lang w:eastAsia="en-US" w:bidi="ar-SA"/>
        </w:rPr>
        <w:t>3.3.3.</w:t>
      </w:r>
      <w:r w:rsidRPr="00C6411A">
        <w:rPr>
          <w:rFonts w:eastAsia="Times New Roman"/>
          <w:kern w:val="0"/>
          <w:lang w:eastAsia="en-US" w:bidi="ar-SA"/>
        </w:rPr>
        <w:tab/>
        <w:t xml:space="preserve">kohaldada lepingus ettenähtud sanktsioone, kui toetuse saaja ei täida </w:t>
      </w:r>
      <w:r w:rsidR="006868D3" w:rsidRPr="00C6411A">
        <w:rPr>
          <w:rFonts w:eastAsia="Times New Roman"/>
          <w:kern w:val="0"/>
          <w:lang w:eastAsia="en-US" w:bidi="ar-SA"/>
        </w:rPr>
        <w:t xml:space="preserve">nõuetekohaselt lepingut ning ei järgi õigusakte </w:t>
      </w:r>
      <w:r w:rsidRPr="00C6411A">
        <w:rPr>
          <w:rFonts w:eastAsia="Times New Roman"/>
          <w:kern w:val="0"/>
          <w:lang w:eastAsia="en-US" w:bidi="ar-SA"/>
        </w:rPr>
        <w:t xml:space="preserve">või </w:t>
      </w:r>
      <w:r w:rsidR="00776B57" w:rsidRPr="00C6411A">
        <w:rPr>
          <w:rFonts w:eastAsia="Times New Roman"/>
          <w:kern w:val="0"/>
          <w:lang w:eastAsia="en-US" w:bidi="ar-SA"/>
        </w:rPr>
        <w:t xml:space="preserve">kui </w:t>
      </w:r>
      <w:r w:rsidR="006868D3" w:rsidRPr="00C6411A">
        <w:rPr>
          <w:rFonts w:eastAsia="Times New Roman"/>
          <w:kern w:val="0"/>
          <w:lang w:eastAsia="en-US" w:bidi="ar-SA"/>
        </w:rPr>
        <w:t>lepingu täitmise ajal ilmnevad asjaolud, mis oleksid välistanud toetuse andmise</w:t>
      </w:r>
      <w:r w:rsidRPr="00C6411A">
        <w:rPr>
          <w:rFonts w:eastAsia="Times New Roman"/>
          <w:kern w:val="0"/>
          <w:lang w:eastAsia="en-US" w:bidi="ar-SA"/>
        </w:rPr>
        <w:t>;</w:t>
      </w:r>
    </w:p>
    <w:p w14:paraId="00727BFE" w14:textId="77777777" w:rsidR="00187C17" w:rsidRPr="00B07ADB"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3.3.4.</w:t>
      </w:r>
      <w:r w:rsidRPr="00B07ADB">
        <w:rPr>
          <w:rFonts w:eastAsia="Times New Roman"/>
          <w:kern w:val="0"/>
          <w:lang w:eastAsia="en-US" w:bidi="ar-SA"/>
        </w:rPr>
        <w:tab/>
        <w:t>esitada kirjalikke soovitusi toetuse eesmärgipäraseks ja säästlikuks kasutamiseks;</w:t>
      </w:r>
    </w:p>
    <w:p w14:paraId="430B5D78" w14:textId="5525872F" w:rsidR="00187C17" w:rsidRPr="00B07ADB"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3.3.5.</w:t>
      </w:r>
      <w:r w:rsidRPr="00B07ADB">
        <w:rPr>
          <w:rFonts w:eastAsia="Times New Roman"/>
          <w:kern w:val="0"/>
          <w:lang w:eastAsia="en-US" w:bidi="ar-SA"/>
        </w:rPr>
        <w:tab/>
        <w:t xml:space="preserve">saada lepingukohustuste täitmiseks toetuse saajalt </w:t>
      </w:r>
      <w:r w:rsidR="00447C92">
        <w:rPr>
          <w:rFonts w:eastAsia="Times New Roman"/>
          <w:kern w:val="0"/>
          <w:lang w:eastAsia="en-US" w:bidi="ar-SA"/>
        </w:rPr>
        <w:t>teavet</w:t>
      </w:r>
      <w:r w:rsidR="00447C92" w:rsidRPr="00B07ADB">
        <w:rPr>
          <w:rFonts w:eastAsia="Times New Roman"/>
          <w:kern w:val="0"/>
          <w:lang w:eastAsia="en-US" w:bidi="ar-SA"/>
        </w:rPr>
        <w:t xml:space="preserve"> </w:t>
      </w:r>
      <w:r w:rsidRPr="00B07ADB">
        <w:rPr>
          <w:rFonts w:eastAsia="Times New Roman"/>
          <w:kern w:val="0"/>
          <w:lang w:eastAsia="en-US" w:bidi="ar-SA"/>
        </w:rPr>
        <w:t>toetuse kasutamisest ja tutvuda dokumentidega, sealhulgas esitada arupärimisi toetuse kasutamise kohta;</w:t>
      </w:r>
    </w:p>
    <w:p w14:paraId="260DA627" w14:textId="77777777" w:rsidR="00187C17" w:rsidRPr="00B07ADB"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3.3.6.</w:t>
      </w:r>
      <w:r w:rsidRPr="00B07ADB">
        <w:rPr>
          <w:rFonts w:eastAsia="Times New Roman"/>
          <w:kern w:val="0"/>
          <w:lang w:eastAsia="en-US" w:bidi="ar-SA"/>
        </w:rPr>
        <w:tab/>
        <w:t>kontrollida toetuse kasutamist toetuse kasutamisega seotud asukohas kohapeal.</w:t>
      </w:r>
    </w:p>
    <w:p w14:paraId="74ABF823"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3.4.</w:t>
      </w:r>
      <w:r w:rsidRPr="00B07ADB">
        <w:rPr>
          <w:rFonts w:eastAsia="Times New Roman"/>
          <w:kern w:val="0"/>
          <w:lang w:eastAsia="en-US" w:bidi="ar-SA"/>
        </w:rPr>
        <w:tab/>
        <w:t>Toetuse andjal on kohustus:</w:t>
      </w:r>
    </w:p>
    <w:p w14:paraId="045B4BFB" w14:textId="77777777" w:rsidR="00187C17" w:rsidRPr="00B07ADB"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3.4.1.</w:t>
      </w:r>
      <w:r w:rsidRPr="00B07ADB">
        <w:rPr>
          <w:rFonts w:eastAsia="Times New Roman"/>
          <w:kern w:val="0"/>
          <w:lang w:eastAsia="en-US" w:bidi="ar-SA"/>
        </w:rPr>
        <w:tab/>
        <w:t>maksta toetuse saajale toetust lepingus määratud korras;</w:t>
      </w:r>
    </w:p>
    <w:p w14:paraId="3D7E9A00" w14:textId="77777777" w:rsidR="00187C17" w:rsidRPr="00B07ADB"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3.4.2.</w:t>
      </w:r>
      <w:r w:rsidRPr="00B07ADB">
        <w:rPr>
          <w:rFonts w:eastAsia="Times New Roman"/>
          <w:kern w:val="0"/>
          <w:lang w:eastAsia="en-US" w:bidi="ar-SA"/>
        </w:rPr>
        <w:tab/>
        <w:t>teha lepingu raames järelevalvet lepingu nõuetekohase täitmise üle;</w:t>
      </w:r>
    </w:p>
    <w:p w14:paraId="3CE6C638" w14:textId="77777777" w:rsidR="00187C17" w:rsidRPr="00B07ADB"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r w:rsidRPr="00B07ADB">
        <w:rPr>
          <w:rFonts w:eastAsia="Times New Roman"/>
          <w:kern w:val="0"/>
          <w:lang w:eastAsia="en-US" w:bidi="ar-SA"/>
        </w:rPr>
        <w:t>3.4.3.</w:t>
      </w:r>
      <w:r w:rsidRPr="00B07ADB">
        <w:rPr>
          <w:rFonts w:eastAsia="Times New Roman"/>
          <w:kern w:val="0"/>
          <w:lang w:eastAsia="en-US" w:bidi="ar-SA"/>
        </w:rPr>
        <w:tab/>
        <w:t>hinnata toetuse eesmärgipärast ja säästlikku kasutamist.</w:t>
      </w:r>
    </w:p>
    <w:p w14:paraId="7C4F3279" w14:textId="77777777" w:rsidR="00187C17" w:rsidRPr="00B07ADB" w:rsidRDefault="00187C17" w:rsidP="00187C17">
      <w:pPr>
        <w:widowControl/>
        <w:suppressAutoHyphens w:val="0"/>
        <w:autoSpaceDE w:val="0"/>
        <w:autoSpaceDN w:val="0"/>
        <w:adjustRightInd w:val="0"/>
        <w:spacing w:line="240" w:lineRule="atLeast"/>
        <w:ind w:left="1320" w:hanging="720"/>
        <w:rPr>
          <w:rFonts w:eastAsia="Times New Roman"/>
          <w:kern w:val="0"/>
          <w:lang w:eastAsia="en-US" w:bidi="ar-SA"/>
        </w:rPr>
      </w:pPr>
    </w:p>
    <w:p w14:paraId="05504DE3"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b/>
          <w:kern w:val="0"/>
          <w:lang w:eastAsia="en-US" w:bidi="ar-SA"/>
        </w:rPr>
      </w:pPr>
      <w:r w:rsidRPr="00B07ADB">
        <w:rPr>
          <w:rFonts w:eastAsia="Times New Roman"/>
          <w:b/>
          <w:kern w:val="0"/>
          <w:lang w:eastAsia="en-US" w:bidi="ar-SA"/>
        </w:rPr>
        <w:t>4.</w:t>
      </w:r>
      <w:r w:rsidRPr="00B07ADB">
        <w:rPr>
          <w:rFonts w:eastAsia="Times New Roman"/>
          <w:b/>
          <w:kern w:val="0"/>
          <w:lang w:eastAsia="en-US" w:bidi="ar-SA"/>
        </w:rPr>
        <w:tab/>
        <w:t>Aruannete koostamine ja esitamine</w:t>
      </w:r>
    </w:p>
    <w:p w14:paraId="74C8AFBD" w14:textId="753FF08E"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4.1.</w:t>
      </w:r>
      <w:r w:rsidRPr="00B07ADB">
        <w:rPr>
          <w:rFonts w:eastAsia="Times New Roman"/>
          <w:kern w:val="0"/>
          <w:lang w:eastAsia="en-US" w:bidi="ar-SA"/>
        </w:rPr>
        <w:tab/>
        <w:t>Toetuse saaja on kohustatud esitama finantsaruande, toetuse kasutamise tegevus- ja tulemusaruande ning vajaduse korral teis</w:t>
      </w:r>
      <w:r w:rsidR="00447C92">
        <w:rPr>
          <w:rFonts w:eastAsia="Times New Roman"/>
          <w:kern w:val="0"/>
          <w:lang w:eastAsia="en-US" w:bidi="ar-SA"/>
        </w:rPr>
        <w:t>ed</w:t>
      </w:r>
      <w:r w:rsidRPr="00B07ADB">
        <w:rPr>
          <w:rFonts w:eastAsia="Times New Roman"/>
          <w:kern w:val="0"/>
          <w:lang w:eastAsia="en-US" w:bidi="ar-SA"/>
        </w:rPr>
        <w:t xml:space="preserve"> lepingus ettenähtud aruande</w:t>
      </w:r>
      <w:r w:rsidR="00B81666">
        <w:rPr>
          <w:rFonts w:eastAsia="Times New Roman"/>
          <w:kern w:val="0"/>
          <w:lang w:eastAsia="en-US" w:bidi="ar-SA"/>
        </w:rPr>
        <w:t>d</w:t>
      </w:r>
      <w:r w:rsidRPr="00B07ADB">
        <w:rPr>
          <w:rFonts w:eastAsia="Times New Roman"/>
          <w:kern w:val="0"/>
          <w:lang w:eastAsia="en-US" w:bidi="ar-SA"/>
        </w:rPr>
        <w:t>. Toetuse kasutamise finantsaruanne peab andma ülevaate tegevuskuludest, s</w:t>
      </w:r>
      <w:r w:rsidR="00447C92">
        <w:rPr>
          <w:rFonts w:eastAsia="Times New Roman"/>
          <w:kern w:val="0"/>
          <w:lang w:eastAsia="en-US" w:bidi="ar-SA"/>
        </w:rPr>
        <w:t>eal</w:t>
      </w:r>
      <w:r w:rsidRPr="00B07ADB">
        <w:rPr>
          <w:rFonts w:eastAsia="Times New Roman"/>
          <w:kern w:val="0"/>
          <w:lang w:eastAsia="en-US" w:bidi="ar-SA"/>
        </w:rPr>
        <w:t>h</w:t>
      </w:r>
      <w:r w:rsidR="00447C92">
        <w:rPr>
          <w:rFonts w:eastAsia="Times New Roman"/>
          <w:kern w:val="0"/>
          <w:lang w:eastAsia="en-US" w:bidi="ar-SA"/>
        </w:rPr>
        <w:t>ulgas</w:t>
      </w:r>
      <w:r w:rsidRPr="00B07ADB">
        <w:rPr>
          <w:rFonts w:eastAsia="Times New Roman"/>
          <w:kern w:val="0"/>
          <w:lang w:eastAsia="en-US" w:bidi="ar-SA"/>
        </w:rPr>
        <w:t xml:space="preserve"> kululiikidest kalkulatsiooni ja tegelikkuse järgi. </w:t>
      </w:r>
      <w:r w:rsidR="00732A1C" w:rsidRPr="00732A1C">
        <w:rPr>
          <w:rFonts w:eastAsia="Times New Roman"/>
          <w:kern w:val="0"/>
          <w:lang w:eastAsia="en-US" w:bidi="ar-SA"/>
        </w:rPr>
        <w:t>Kõik toetuse kasutamisel tekkinud kulud peavad olema tõendatud arvete või võrdväärse tõendusväärtusega raamatupidamis</w:t>
      </w:r>
      <w:r w:rsidR="00711A8D">
        <w:rPr>
          <w:rFonts w:eastAsia="Times New Roman"/>
          <w:kern w:val="0"/>
          <w:lang w:eastAsia="en-US" w:bidi="ar-SA"/>
        </w:rPr>
        <w:t>-</w:t>
      </w:r>
      <w:r w:rsidR="00732A1C" w:rsidRPr="00732A1C">
        <w:rPr>
          <w:rFonts w:eastAsia="Times New Roman"/>
          <w:kern w:val="0"/>
          <w:lang w:eastAsia="en-US" w:bidi="ar-SA"/>
        </w:rPr>
        <w:t>dokumentidega</w:t>
      </w:r>
      <w:r w:rsidR="00732A1C">
        <w:rPr>
          <w:rFonts w:eastAsia="Times New Roman"/>
          <w:kern w:val="0"/>
          <w:lang w:eastAsia="en-US" w:bidi="ar-SA"/>
        </w:rPr>
        <w:t>.</w:t>
      </w:r>
      <w:r w:rsidR="00732A1C" w:rsidRPr="00732A1C">
        <w:rPr>
          <w:rFonts w:eastAsia="Times New Roman"/>
          <w:kern w:val="0"/>
          <w:lang w:eastAsia="en-US" w:bidi="ar-SA"/>
        </w:rPr>
        <w:t xml:space="preserve"> </w:t>
      </w:r>
      <w:r w:rsidRPr="00B07ADB">
        <w:rPr>
          <w:rFonts w:eastAsia="Times New Roman"/>
          <w:kern w:val="0"/>
          <w:lang w:eastAsia="en-US" w:bidi="ar-SA"/>
        </w:rPr>
        <w:t xml:space="preserve">Toetuse kasutamise tegevus- ja tulemusaruandes peab olema ülevaade elluviidud tegevustest ja nende olulisematest tulemustest ning kirjeldatud, kas tegevuste elluviimisel esines kõrvalekaldeid, ja kui esines, siis milliseid. </w:t>
      </w:r>
    </w:p>
    <w:p w14:paraId="520AE14B" w14:textId="316E96AD" w:rsidR="00187C17" w:rsidRPr="00B07ADB" w:rsidRDefault="00187C17" w:rsidP="00187C17">
      <w:pPr>
        <w:widowControl/>
        <w:tabs>
          <w:tab w:val="left" w:pos="0"/>
          <w:tab w:val="left" w:pos="426"/>
        </w:tabs>
        <w:spacing w:line="240" w:lineRule="atLeast"/>
        <w:ind w:left="600" w:right="45" w:hanging="600"/>
        <w:contextualSpacing/>
        <w:rPr>
          <w:rFonts w:eastAsia="Times New Roman"/>
          <w:kern w:val="0"/>
          <w:lang w:eastAsia="en-US" w:bidi="ar-SA"/>
        </w:rPr>
      </w:pPr>
      <w:r w:rsidRPr="00B07ADB">
        <w:rPr>
          <w:rFonts w:eastAsia="Times New Roman"/>
          <w:kern w:val="0"/>
          <w:lang w:eastAsia="en-US" w:bidi="ar-SA"/>
        </w:rPr>
        <w:t>4.2.</w:t>
      </w:r>
      <w:r w:rsidRPr="00B07ADB">
        <w:rPr>
          <w:rFonts w:eastAsia="Times New Roman"/>
          <w:kern w:val="0"/>
          <w:lang w:eastAsia="en-US" w:bidi="ar-SA"/>
        </w:rPr>
        <w:tab/>
      </w:r>
      <w:r w:rsidRPr="00B07ADB">
        <w:rPr>
          <w:rFonts w:eastAsia="Times New Roman"/>
          <w:kern w:val="0"/>
          <w:lang w:eastAsia="en-US" w:bidi="ar-SA"/>
        </w:rPr>
        <w:tab/>
        <w:t xml:space="preserve">Toetuse andja kontaktisik annab lepingu kohaselt esitatud aruande kohta hinnangu </w:t>
      </w:r>
      <w:r w:rsidR="00447C92">
        <w:rPr>
          <w:rFonts w:eastAsia="Times New Roman"/>
          <w:kern w:val="0"/>
          <w:lang w:eastAsia="en-US" w:bidi="ar-SA"/>
        </w:rPr>
        <w:t xml:space="preserve">kümne </w:t>
      </w:r>
      <w:r w:rsidRPr="00B07ADB">
        <w:rPr>
          <w:rFonts w:eastAsia="Times New Roman"/>
          <w:kern w:val="0"/>
          <w:lang w:eastAsia="en-US" w:bidi="ar-SA"/>
        </w:rPr>
        <w:t xml:space="preserve">tööpäeva jooksul aruande saamisest arvates. </w:t>
      </w:r>
    </w:p>
    <w:p w14:paraId="0671C900" w14:textId="05B658A5" w:rsidR="00187C17" w:rsidRPr="00B07ADB" w:rsidRDefault="00187C17" w:rsidP="00187C17">
      <w:pPr>
        <w:widowControl/>
        <w:tabs>
          <w:tab w:val="left" w:pos="0"/>
          <w:tab w:val="left" w:pos="426"/>
        </w:tabs>
        <w:spacing w:line="240" w:lineRule="atLeast"/>
        <w:ind w:left="600" w:right="45" w:hanging="600"/>
        <w:contextualSpacing/>
        <w:rPr>
          <w:rFonts w:eastAsia="Times New Roman"/>
          <w:kern w:val="0"/>
          <w:lang w:eastAsia="en-US" w:bidi="ar-SA"/>
        </w:rPr>
      </w:pPr>
      <w:r w:rsidRPr="00B07ADB">
        <w:rPr>
          <w:rFonts w:eastAsia="Times New Roman"/>
          <w:kern w:val="0"/>
          <w:lang w:eastAsia="en-US" w:bidi="ar-SA"/>
        </w:rPr>
        <w:t>4.3.</w:t>
      </w:r>
      <w:r w:rsidRPr="00B07ADB">
        <w:rPr>
          <w:rFonts w:eastAsia="Times New Roman"/>
          <w:kern w:val="0"/>
          <w:lang w:eastAsia="en-US" w:bidi="ar-SA"/>
        </w:rPr>
        <w:tab/>
      </w:r>
      <w:r w:rsidRPr="00B07ADB">
        <w:rPr>
          <w:rFonts w:eastAsia="Times New Roman"/>
          <w:kern w:val="0"/>
          <w:lang w:eastAsia="en-US" w:bidi="ar-SA"/>
        </w:rPr>
        <w:tab/>
        <w:t>Kui aruandes ei ole lepingus nimetatud tegevuste kohta</w:t>
      </w:r>
      <w:r w:rsidR="00033FCB" w:rsidRPr="00033FCB">
        <w:rPr>
          <w:rFonts w:eastAsia="Times New Roman"/>
          <w:kern w:val="0"/>
          <w:lang w:eastAsia="en-US" w:bidi="ar-SA"/>
        </w:rPr>
        <w:t xml:space="preserve"> </w:t>
      </w:r>
      <w:r w:rsidR="00033FCB" w:rsidRPr="00B07ADB">
        <w:rPr>
          <w:rFonts w:eastAsia="Times New Roman"/>
          <w:kern w:val="0"/>
          <w:lang w:eastAsia="en-US" w:bidi="ar-SA"/>
        </w:rPr>
        <w:t xml:space="preserve">piisavalt </w:t>
      </w:r>
      <w:r w:rsidR="00033FCB">
        <w:rPr>
          <w:rFonts w:eastAsia="Times New Roman"/>
          <w:kern w:val="0"/>
          <w:lang w:eastAsia="en-US" w:bidi="ar-SA"/>
        </w:rPr>
        <w:t>teavet</w:t>
      </w:r>
      <w:r w:rsidRPr="00B07ADB">
        <w:rPr>
          <w:rFonts w:eastAsia="Times New Roman"/>
          <w:kern w:val="0"/>
          <w:lang w:eastAsia="en-US" w:bidi="ar-SA"/>
        </w:rPr>
        <w:t xml:space="preserve">, nõuab toetuse andja kontaktisik toetuse saajalt aruandes esinevate puuduste kõrvaldamist. Toetuse saajal tuleb puudused kõrvaldada </w:t>
      </w:r>
      <w:r w:rsidR="00447C92">
        <w:rPr>
          <w:rFonts w:eastAsia="Times New Roman"/>
          <w:kern w:val="0"/>
          <w:lang w:eastAsia="en-US" w:bidi="ar-SA"/>
        </w:rPr>
        <w:t xml:space="preserve">kümne </w:t>
      </w:r>
      <w:r w:rsidRPr="00B07ADB">
        <w:rPr>
          <w:rFonts w:eastAsia="Times New Roman"/>
          <w:kern w:val="0"/>
          <w:lang w:eastAsia="en-US" w:bidi="ar-SA"/>
        </w:rPr>
        <w:t xml:space="preserve">tööpäeva jooksul. </w:t>
      </w:r>
    </w:p>
    <w:p w14:paraId="5638B4CE" w14:textId="05AF5132" w:rsidR="00187C17" w:rsidRPr="00B07ADB" w:rsidRDefault="00187C17" w:rsidP="00187C17">
      <w:pPr>
        <w:widowControl/>
        <w:tabs>
          <w:tab w:val="left" w:pos="0"/>
        </w:tabs>
        <w:spacing w:line="240" w:lineRule="atLeast"/>
        <w:ind w:left="600" w:right="45" w:hanging="600"/>
        <w:contextualSpacing/>
        <w:rPr>
          <w:rFonts w:eastAsia="Times New Roman"/>
          <w:kern w:val="0"/>
          <w:lang w:eastAsia="en-US" w:bidi="ar-SA"/>
        </w:rPr>
      </w:pPr>
      <w:r w:rsidRPr="00B07ADB">
        <w:rPr>
          <w:rFonts w:eastAsia="Times New Roman"/>
          <w:kern w:val="0"/>
          <w:lang w:eastAsia="en-US" w:bidi="ar-SA"/>
        </w:rPr>
        <w:t>4.4.</w:t>
      </w:r>
      <w:r w:rsidRPr="00B07ADB">
        <w:rPr>
          <w:rFonts w:eastAsia="Times New Roman"/>
          <w:kern w:val="0"/>
          <w:lang w:eastAsia="en-US" w:bidi="ar-SA"/>
        </w:rPr>
        <w:tab/>
        <w:t xml:space="preserve">Kui toetuse andja kontaktisikul on põhjendatud kahtlus, et toetuse saaja ei ole esitanud aruandes kõiki nõutud andmeid või on aruandes esitanud eksitavat </w:t>
      </w:r>
      <w:r w:rsidR="00447C92">
        <w:rPr>
          <w:rFonts w:eastAsia="Times New Roman"/>
          <w:kern w:val="0"/>
          <w:lang w:eastAsia="en-US" w:bidi="ar-SA"/>
        </w:rPr>
        <w:t>teavet</w:t>
      </w:r>
      <w:r w:rsidRPr="00B07ADB">
        <w:rPr>
          <w:rFonts w:eastAsia="Times New Roman"/>
          <w:kern w:val="0"/>
          <w:lang w:eastAsia="en-US" w:bidi="ar-SA"/>
        </w:rPr>
        <w:t xml:space="preserve">, võib </w:t>
      </w:r>
      <w:r w:rsidR="00EC6A80">
        <w:rPr>
          <w:rFonts w:eastAsia="Times New Roman"/>
          <w:kern w:val="0"/>
          <w:lang w:eastAsia="en-US" w:bidi="ar-SA"/>
        </w:rPr>
        <w:t>kontaktisik küsida</w:t>
      </w:r>
      <w:r w:rsidR="00447C92">
        <w:rPr>
          <w:rFonts w:eastAsia="Times New Roman"/>
          <w:kern w:val="0"/>
          <w:lang w:eastAsia="en-US" w:bidi="ar-SA"/>
        </w:rPr>
        <w:t xml:space="preserve"> lisateavet</w:t>
      </w:r>
      <w:r w:rsidR="00950DF0">
        <w:rPr>
          <w:rFonts w:eastAsia="Times New Roman"/>
          <w:kern w:val="0"/>
          <w:lang w:eastAsia="en-US" w:bidi="ar-SA"/>
        </w:rPr>
        <w:t xml:space="preserve"> toetuse kasutamise kohta</w:t>
      </w:r>
      <w:r w:rsidR="00EC6A80">
        <w:rPr>
          <w:rFonts w:eastAsia="Times New Roman"/>
          <w:kern w:val="0"/>
          <w:lang w:eastAsia="en-US" w:bidi="ar-SA"/>
        </w:rPr>
        <w:t xml:space="preserve">. </w:t>
      </w:r>
      <w:r w:rsidR="00950DF0">
        <w:rPr>
          <w:rFonts w:eastAsia="Times New Roman"/>
          <w:kern w:val="0"/>
          <w:lang w:eastAsia="en-US" w:bidi="ar-SA"/>
        </w:rPr>
        <w:t>Sealhulgas on k</w:t>
      </w:r>
      <w:r w:rsidR="00EC6A80">
        <w:rPr>
          <w:rFonts w:eastAsia="Times New Roman"/>
          <w:kern w:val="0"/>
          <w:lang w:eastAsia="en-US" w:bidi="ar-SA"/>
        </w:rPr>
        <w:t xml:space="preserve">ontaktisikul </w:t>
      </w:r>
      <w:r w:rsidR="00EC6A80" w:rsidRPr="00EC6A80">
        <w:rPr>
          <w:rFonts w:eastAsia="Times New Roman"/>
          <w:kern w:val="0"/>
          <w:lang w:eastAsia="en-US" w:bidi="ar-SA"/>
        </w:rPr>
        <w:t>õigus tutvuda dokumentidega, küsida tõendeid tegevuste toimumise ja tulemuste kohta ja muud sellist</w:t>
      </w:r>
      <w:r w:rsidR="00EC6A80">
        <w:rPr>
          <w:rFonts w:eastAsia="Times New Roman"/>
          <w:kern w:val="0"/>
          <w:lang w:eastAsia="en-US" w:bidi="ar-SA"/>
        </w:rPr>
        <w:t xml:space="preserve">. </w:t>
      </w:r>
    </w:p>
    <w:p w14:paraId="587D1854" w14:textId="5C6A8706" w:rsidR="00187C17" w:rsidRPr="00B07ADB" w:rsidRDefault="00187C17" w:rsidP="00187C17">
      <w:pPr>
        <w:widowControl/>
        <w:tabs>
          <w:tab w:val="left" w:pos="0"/>
        </w:tabs>
        <w:spacing w:line="240" w:lineRule="atLeast"/>
        <w:ind w:left="600" w:right="45" w:hanging="600"/>
        <w:contextualSpacing/>
        <w:rPr>
          <w:rFonts w:eastAsia="Times New Roman"/>
          <w:kern w:val="0"/>
          <w:lang w:eastAsia="en-US" w:bidi="ar-SA"/>
        </w:rPr>
      </w:pPr>
      <w:r w:rsidRPr="00B07ADB">
        <w:rPr>
          <w:rFonts w:eastAsia="Times New Roman"/>
          <w:kern w:val="0"/>
          <w:lang w:eastAsia="en-US" w:bidi="ar-SA"/>
        </w:rPr>
        <w:t>4.5.</w:t>
      </w:r>
      <w:r w:rsidRPr="00B07ADB">
        <w:rPr>
          <w:rFonts w:eastAsia="Times New Roman"/>
          <w:kern w:val="0"/>
          <w:lang w:eastAsia="en-US" w:bidi="ar-SA"/>
        </w:rPr>
        <w:tab/>
        <w:t xml:space="preserve">Kui toetuse andja kontaktisik ei kiida aruannet heaks, täiendab või parandab toetuse saaja aruannet ja esitab selle toetuse andjale uuesti </w:t>
      </w:r>
      <w:r w:rsidR="00447C92">
        <w:rPr>
          <w:rFonts w:eastAsia="Times New Roman"/>
          <w:kern w:val="0"/>
          <w:lang w:eastAsia="en-US" w:bidi="ar-SA"/>
        </w:rPr>
        <w:t xml:space="preserve">kümne </w:t>
      </w:r>
      <w:r w:rsidRPr="00B07ADB">
        <w:rPr>
          <w:rFonts w:eastAsia="Times New Roman"/>
          <w:kern w:val="0"/>
          <w:lang w:eastAsia="en-US" w:bidi="ar-SA"/>
        </w:rPr>
        <w:t xml:space="preserve">tööpäeva jooksul. Toetuse andja </w:t>
      </w:r>
      <w:r w:rsidRPr="00B07ADB">
        <w:rPr>
          <w:rFonts w:eastAsia="Times New Roman"/>
          <w:kern w:val="0"/>
          <w:lang w:eastAsia="en-US" w:bidi="ar-SA"/>
        </w:rPr>
        <w:lastRenderedPageBreak/>
        <w:t xml:space="preserve">kontaktisik annab täiendatud või parandatud aruandele hinnangu hiljemalt </w:t>
      </w:r>
      <w:r w:rsidR="00447C92">
        <w:rPr>
          <w:rFonts w:eastAsia="Times New Roman"/>
          <w:kern w:val="0"/>
          <w:lang w:eastAsia="en-US" w:bidi="ar-SA"/>
        </w:rPr>
        <w:t xml:space="preserve">kümne </w:t>
      </w:r>
      <w:r w:rsidRPr="00B07ADB">
        <w:rPr>
          <w:rFonts w:eastAsia="Times New Roman"/>
          <w:kern w:val="0"/>
          <w:lang w:eastAsia="en-US" w:bidi="ar-SA"/>
        </w:rPr>
        <w:t xml:space="preserve">tööpäeva jooksul aruande saamisest arvates. Kui lepingus on toetuse väljamakse seotud aruande heakskiitmisega, on toetuse andjal õigus kuni aruande heakskiitmiseni toetuse väljamakse tegemine peatada. </w:t>
      </w:r>
    </w:p>
    <w:p w14:paraId="521B3205" w14:textId="77777777" w:rsidR="00187C17" w:rsidRPr="00B07ADB" w:rsidRDefault="00187C17" w:rsidP="00187C17">
      <w:pPr>
        <w:widowControl/>
        <w:tabs>
          <w:tab w:val="left" w:pos="0"/>
        </w:tabs>
        <w:spacing w:line="240" w:lineRule="atLeast"/>
        <w:ind w:left="600" w:right="45" w:hanging="600"/>
        <w:contextualSpacing/>
        <w:rPr>
          <w:rFonts w:eastAsia="Times New Roman"/>
          <w:kern w:val="0"/>
          <w:lang w:eastAsia="en-US" w:bidi="ar-SA"/>
        </w:rPr>
      </w:pPr>
      <w:r w:rsidRPr="00B07ADB">
        <w:rPr>
          <w:rFonts w:eastAsia="Times New Roman"/>
          <w:kern w:val="0"/>
          <w:lang w:eastAsia="en-US" w:bidi="ar-SA"/>
        </w:rPr>
        <w:t>4.6.</w:t>
      </w:r>
      <w:r w:rsidRPr="00B07ADB">
        <w:rPr>
          <w:rFonts w:eastAsia="Times New Roman"/>
          <w:kern w:val="0"/>
          <w:lang w:eastAsia="en-US" w:bidi="ar-SA"/>
        </w:rPr>
        <w:tab/>
        <w:t>Toetuse saaja esitatud aruannete õigsust, toetuse saamise tingimuseks olevate asjaolude paikapidavust ja toetuse lepingukohast kasutamist on igal ajal õigus kontrollida toetuse andjal või tema määratud isikul või Rahandusministeeriumil.</w:t>
      </w:r>
    </w:p>
    <w:p w14:paraId="785ACC0B" w14:textId="77777777" w:rsidR="00187C17" w:rsidRPr="00B07ADB" w:rsidRDefault="00187C17" w:rsidP="00187C17">
      <w:pPr>
        <w:widowControl/>
        <w:tabs>
          <w:tab w:val="left" w:pos="0"/>
        </w:tabs>
        <w:spacing w:line="240" w:lineRule="atLeast"/>
        <w:ind w:left="600" w:right="45" w:hanging="600"/>
        <w:contextualSpacing/>
        <w:rPr>
          <w:rFonts w:eastAsia="Times New Roman"/>
          <w:kern w:val="0"/>
          <w:lang w:eastAsia="en-US" w:bidi="ar-SA"/>
        </w:rPr>
      </w:pPr>
    </w:p>
    <w:p w14:paraId="4E52C738" w14:textId="6770F545" w:rsidR="00187C17" w:rsidRPr="00B07ADB" w:rsidRDefault="00187C17" w:rsidP="00187C17">
      <w:pPr>
        <w:widowControl/>
        <w:suppressAutoHyphens w:val="0"/>
        <w:autoSpaceDE w:val="0"/>
        <w:autoSpaceDN w:val="0"/>
        <w:adjustRightInd w:val="0"/>
        <w:spacing w:line="240" w:lineRule="atLeast"/>
        <w:ind w:left="600" w:hanging="600"/>
        <w:rPr>
          <w:rFonts w:eastAsia="Times New Roman"/>
          <w:b/>
          <w:bCs/>
          <w:kern w:val="0"/>
          <w:lang w:eastAsia="en-US" w:bidi="ar-SA"/>
        </w:rPr>
      </w:pPr>
      <w:r w:rsidRPr="00B07ADB">
        <w:rPr>
          <w:rFonts w:eastAsia="Times New Roman"/>
          <w:b/>
          <w:bCs/>
          <w:kern w:val="0"/>
          <w:lang w:eastAsia="en-US" w:bidi="ar-SA"/>
        </w:rPr>
        <w:t>5.</w:t>
      </w:r>
      <w:r w:rsidRPr="00B07ADB">
        <w:rPr>
          <w:rFonts w:eastAsia="Times New Roman"/>
          <w:b/>
          <w:bCs/>
          <w:kern w:val="0"/>
          <w:lang w:eastAsia="en-US" w:bidi="ar-SA"/>
        </w:rPr>
        <w:tab/>
        <w:t>Poolte vastutus</w:t>
      </w:r>
    </w:p>
    <w:p w14:paraId="58B187AF" w14:textId="41919B5E" w:rsidR="00187C17" w:rsidRPr="00C6411A"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5.1.</w:t>
      </w:r>
      <w:r w:rsidRPr="00B07ADB">
        <w:rPr>
          <w:rFonts w:eastAsia="Times New Roman"/>
          <w:kern w:val="0"/>
          <w:lang w:eastAsia="en-US" w:bidi="ar-SA"/>
        </w:rPr>
        <w:tab/>
      </w:r>
      <w:r w:rsidRPr="00C6411A">
        <w:rPr>
          <w:rFonts w:eastAsia="Times New Roman"/>
          <w:kern w:val="0"/>
          <w:lang w:eastAsia="en-US" w:bidi="ar-SA"/>
        </w:rPr>
        <w:t>Toetuse andjal on õigus nõuda tagasi kogu toetus, kui selgub, et toetuse saaja ei kasutanud toetust lepingus ettenähtud tegevuseks, jättis lepingukohustuse täitmata</w:t>
      </w:r>
      <w:r w:rsidR="006868D3" w:rsidRPr="00C6411A">
        <w:rPr>
          <w:rFonts w:eastAsia="Times New Roman"/>
          <w:kern w:val="0"/>
          <w:lang w:eastAsia="en-US" w:bidi="ar-SA"/>
        </w:rPr>
        <w:t xml:space="preserve">, ei ole taotluse esitamisel või toetuse kasutamisel järginud õigusakte või </w:t>
      </w:r>
      <w:r w:rsidR="00776B57" w:rsidRPr="00C6411A">
        <w:rPr>
          <w:rFonts w:eastAsia="Times New Roman"/>
          <w:kern w:val="0"/>
          <w:lang w:eastAsia="en-US" w:bidi="ar-SA"/>
        </w:rPr>
        <w:t xml:space="preserve">kui </w:t>
      </w:r>
      <w:r w:rsidR="006868D3" w:rsidRPr="00C6411A">
        <w:rPr>
          <w:rFonts w:eastAsia="Times New Roman"/>
          <w:kern w:val="0"/>
          <w:lang w:eastAsia="en-US" w:bidi="ar-SA"/>
        </w:rPr>
        <w:t>lepingu täitmise ajal ilmnevad asjaolud, mis oleksid välistanud toetuse andmise</w:t>
      </w:r>
      <w:r w:rsidRPr="00C6411A">
        <w:rPr>
          <w:rFonts w:eastAsia="Times New Roman"/>
          <w:kern w:val="0"/>
          <w:lang w:eastAsia="en-US" w:bidi="ar-SA"/>
        </w:rPr>
        <w:t>.</w:t>
      </w:r>
    </w:p>
    <w:p w14:paraId="2DAF2456" w14:textId="65B543D0" w:rsidR="00187C17" w:rsidRPr="00C6411A"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C6411A">
        <w:rPr>
          <w:rFonts w:eastAsia="Times New Roman"/>
          <w:kern w:val="0"/>
          <w:lang w:eastAsia="en-US" w:bidi="ar-SA"/>
        </w:rPr>
        <w:t xml:space="preserve">5.2. </w:t>
      </w:r>
      <w:r w:rsidRPr="00C6411A">
        <w:rPr>
          <w:rFonts w:eastAsia="Times New Roman"/>
          <w:kern w:val="0"/>
          <w:lang w:eastAsia="en-US" w:bidi="ar-SA"/>
        </w:rPr>
        <w:tab/>
        <w:t>Toetuse andjal on õigus nõuda toetus tagasi osas, mida toetuse saaja ei ole kasutanud lepingus ettenähtud tegevusteks.</w:t>
      </w:r>
      <w:r w:rsidR="006868D3" w:rsidRPr="00C6411A">
        <w:rPr>
          <w:rFonts w:eastAsia="Times New Roman"/>
          <w:kern w:val="0"/>
          <w:lang w:eastAsia="en-US" w:bidi="ar-SA"/>
        </w:rPr>
        <w:t xml:space="preserve"> </w:t>
      </w:r>
      <w:r w:rsidR="00C6411A" w:rsidRPr="00C6411A">
        <w:rPr>
          <w:rFonts w:eastAsia="Times New Roman"/>
          <w:kern w:val="0"/>
          <w:lang w:eastAsia="en-US" w:bidi="ar-SA"/>
        </w:rPr>
        <w:t>Kohustus tõendada toetuse sihi- ja õiguspärast kasutamist on toetuse saajal</w:t>
      </w:r>
      <w:r w:rsidR="006868D3" w:rsidRPr="00C6411A">
        <w:rPr>
          <w:rFonts w:eastAsia="Times New Roman"/>
          <w:kern w:val="0"/>
          <w:lang w:eastAsia="en-US" w:bidi="ar-SA"/>
        </w:rPr>
        <w:t>.</w:t>
      </w:r>
    </w:p>
    <w:p w14:paraId="3311AFF7" w14:textId="50D96311"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C6411A">
        <w:rPr>
          <w:rFonts w:eastAsia="Times New Roman"/>
          <w:bCs/>
          <w:kern w:val="0"/>
          <w:lang w:eastAsia="en-US" w:bidi="ar-SA"/>
        </w:rPr>
        <w:t>5.3.</w:t>
      </w:r>
      <w:r w:rsidRPr="00C6411A">
        <w:rPr>
          <w:rFonts w:eastAsia="Times New Roman"/>
          <w:bCs/>
          <w:kern w:val="0"/>
          <w:lang w:eastAsia="en-US" w:bidi="ar-SA"/>
        </w:rPr>
        <w:tab/>
        <w:t>Toet</w:t>
      </w:r>
      <w:r w:rsidRPr="00B07ADB">
        <w:rPr>
          <w:rFonts w:eastAsia="Times New Roman"/>
          <w:bCs/>
          <w:kern w:val="0"/>
          <w:lang w:eastAsia="en-US" w:bidi="ar-SA"/>
        </w:rPr>
        <w:t xml:space="preserve">use täielikul või osalisel tagasinõudmise korral on </w:t>
      </w:r>
      <w:r w:rsidRPr="00B07ADB">
        <w:rPr>
          <w:rFonts w:eastAsia="Times New Roman"/>
          <w:kern w:val="0"/>
          <w:lang w:eastAsia="en-US" w:bidi="ar-SA"/>
        </w:rPr>
        <w:t>toetuse saaja kohustatud nõutud summa määratud tähtpäevaks tagasi maksma. Kui nõutud summat tähtpäevaks ei tagastata, võib toetuse andja nõuda toetuse saajalt maksetähtpäevale järgnevast päevast viivist 0,2% tasumata summast iga tasumisega viivitatud päeva eest.</w:t>
      </w:r>
    </w:p>
    <w:p w14:paraId="48985D76" w14:textId="3EBA5A05" w:rsidR="00187C17" w:rsidRPr="00B07ADB" w:rsidRDefault="00187C17" w:rsidP="00187C17">
      <w:pPr>
        <w:widowControl/>
        <w:suppressAutoHyphens w:val="0"/>
        <w:autoSpaceDE w:val="0"/>
        <w:autoSpaceDN w:val="0"/>
        <w:adjustRightInd w:val="0"/>
        <w:spacing w:line="240" w:lineRule="atLeast"/>
        <w:ind w:left="600" w:hanging="600"/>
        <w:rPr>
          <w:rFonts w:eastAsia="Times New Roman"/>
          <w:bCs/>
          <w:kern w:val="0"/>
          <w:lang w:eastAsia="en-US" w:bidi="ar-SA"/>
        </w:rPr>
      </w:pPr>
      <w:r w:rsidRPr="00B07ADB">
        <w:rPr>
          <w:rFonts w:eastAsia="Times New Roman"/>
          <w:bCs/>
          <w:kern w:val="0"/>
          <w:lang w:eastAsia="en-US" w:bidi="ar-SA"/>
        </w:rPr>
        <w:t>5.4.</w:t>
      </w:r>
      <w:r w:rsidRPr="00B07ADB">
        <w:rPr>
          <w:rFonts w:eastAsia="Times New Roman"/>
          <w:bCs/>
          <w:kern w:val="0"/>
          <w:lang w:eastAsia="en-US" w:bidi="ar-SA"/>
        </w:rPr>
        <w:tab/>
      </w:r>
      <w:r w:rsidRPr="00B07ADB">
        <w:rPr>
          <w:rFonts w:eastAsia="Times New Roman"/>
          <w:kern w:val="0"/>
          <w:lang w:eastAsia="en-US" w:bidi="ar-SA"/>
        </w:rPr>
        <w:t>Pooled on teadlikud, et lepingukohustuste täitmata jätmisel või mittenõuetekohasel täitmisel vastutavad nad teise poole ees lepingus ja õigusaktides sätestatud ulatuses. Teisele poolele lepingu rikkumisega tekitatud kahju hüvitab kahju tekitanud pool 30 päeva jooksul nõude esitamisest arvates.</w:t>
      </w:r>
    </w:p>
    <w:p w14:paraId="184663B1"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5.5.</w:t>
      </w:r>
      <w:r w:rsidRPr="00B07ADB">
        <w:rPr>
          <w:rFonts w:eastAsia="Times New Roman"/>
          <w:kern w:val="0"/>
          <w:lang w:eastAsia="en-US" w:bidi="ar-SA"/>
        </w:rPr>
        <w:tab/>
        <w:t>Kui toetuse saaja ei täida lepingukohustusi või ei täida neid nõuetekohaselt, on toetuse andjal õigus:</w:t>
      </w:r>
    </w:p>
    <w:p w14:paraId="5F6B3F63" w14:textId="6BCEFD63" w:rsidR="00187C17" w:rsidRPr="00B07ADB" w:rsidRDefault="00187C17" w:rsidP="00187C17">
      <w:pPr>
        <w:widowControl/>
        <w:suppressAutoHyphens w:val="0"/>
        <w:autoSpaceDE w:val="0"/>
        <w:autoSpaceDN w:val="0"/>
        <w:adjustRightInd w:val="0"/>
        <w:spacing w:line="240" w:lineRule="atLeast"/>
        <w:ind w:left="1276" w:hanging="709"/>
        <w:rPr>
          <w:rFonts w:eastAsia="Times New Roman"/>
          <w:kern w:val="0"/>
          <w:lang w:eastAsia="en-US" w:bidi="ar-SA"/>
        </w:rPr>
      </w:pPr>
      <w:r w:rsidRPr="00B07ADB">
        <w:rPr>
          <w:rFonts w:eastAsia="Times New Roman"/>
          <w:kern w:val="0"/>
          <w:lang w:eastAsia="en-US" w:bidi="ar-SA"/>
        </w:rPr>
        <w:t xml:space="preserve">5.5.1. </w:t>
      </w:r>
      <w:r w:rsidRPr="00B07ADB">
        <w:rPr>
          <w:rFonts w:eastAsia="Times New Roman"/>
          <w:kern w:val="0"/>
          <w:lang w:eastAsia="en-US" w:bidi="ar-SA"/>
        </w:rPr>
        <w:tab/>
        <w:t xml:space="preserve">nõuda leppetrahvi kuni 10% toetusest. Leppetrahvi nõudmine ei mõjuta toetuse andja õigust nõuda toetuse saajalt ka kahju hüvitamist. Toetuse saaja kohustub leppetrahvi tasuma </w:t>
      </w:r>
      <w:r w:rsidR="00DC5DCB">
        <w:rPr>
          <w:rFonts w:eastAsia="Times New Roman"/>
          <w:kern w:val="0"/>
          <w:lang w:eastAsia="en-US" w:bidi="ar-SA"/>
        </w:rPr>
        <w:t>kümne</w:t>
      </w:r>
      <w:r w:rsidR="00DC5DCB" w:rsidRPr="00B07ADB">
        <w:rPr>
          <w:rFonts w:eastAsia="Times New Roman"/>
          <w:kern w:val="0"/>
          <w:lang w:eastAsia="en-US" w:bidi="ar-SA"/>
        </w:rPr>
        <w:t> </w:t>
      </w:r>
      <w:r w:rsidRPr="00B07ADB">
        <w:rPr>
          <w:rFonts w:eastAsia="Times New Roman"/>
          <w:kern w:val="0"/>
          <w:lang w:eastAsia="en-US" w:bidi="ar-SA"/>
        </w:rPr>
        <w:t>tööpäeva jooksul toetuse andja kirjaliku nõude kättesaamisest</w:t>
      </w:r>
      <w:r w:rsidR="00DC5DCB">
        <w:rPr>
          <w:rFonts w:eastAsia="Times New Roman"/>
          <w:kern w:val="0"/>
          <w:lang w:eastAsia="en-US" w:bidi="ar-SA"/>
        </w:rPr>
        <w:t xml:space="preserve"> arvates</w:t>
      </w:r>
      <w:r w:rsidRPr="00B07ADB">
        <w:rPr>
          <w:rFonts w:eastAsia="Times New Roman"/>
          <w:kern w:val="0"/>
          <w:lang w:eastAsia="en-US" w:bidi="ar-SA"/>
        </w:rPr>
        <w:t>;</w:t>
      </w:r>
    </w:p>
    <w:p w14:paraId="306B9ABF" w14:textId="2B88FBCC" w:rsidR="00187C17" w:rsidRPr="00B07ADB" w:rsidRDefault="00187C17" w:rsidP="00187C17">
      <w:pPr>
        <w:widowControl/>
        <w:suppressAutoHyphens w:val="0"/>
        <w:autoSpaceDE w:val="0"/>
        <w:autoSpaceDN w:val="0"/>
        <w:adjustRightInd w:val="0"/>
        <w:spacing w:line="240" w:lineRule="atLeast"/>
        <w:ind w:left="1276" w:hanging="709"/>
        <w:rPr>
          <w:rFonts w:eastAsia="Times New Roman"/>
          <w:kern w:val="0"/>
          <w:lang w:eastAsia="en-US" w:bidi="ar-SA"/>
        </w:rPr>
      </w:pPr>
      <w:r w:rsidRPr="00B07ADB">
        <w:rPr>
          <w:rFonts w:eastAsia="Times New Roman"/>
          <w:kern w:val="0"/>
          <w:lang w:eastAsia="en-US" w:bidi="ar-SA"/>
        </w:rPr>
        <w:t xml:space="preserve">5.5.2. </w:t>
      </w:r>
      <w:r w:rsidRPr="00B07ADB">
        <w:rPr>
          <w:rFonts w:eastAsia="Times New Roman"/>
          <w:kern w:val="0"/>
          <w:lang w:eastAsia="en-US" w:bidi="ar-SA"/>
        </w:rPr>
        <w:tab/>
        <w:t xml:space="preserve">teha toetuse saajale hoiatus ja ettepanek lepingu rikkumine mõistliku aja jooksul lõpetada. Kui toetuse saaja ei lõpeta toetuse andja määratud aja jooksul lepingu rikkumist või ei teata rikkumist vabandavatest asjaoludest, on toetuse andjal õigus lepingust taganeda või leping üles öelda, teatades sellest toetuse saajale kirjalikult, ja nõuda toetuse saajalt toetuse tagastamist osaliselt või täies mahus. Lepingust taganemine või </w:t>
      </w:r>
      <w:r w:rsidR="00DC5DCB">
        <w:rPr>
          <w:rFonts w:eastAsia="Times New Roman"/>
          <w:kern w:val="0"/>
          <w:lang w:eastAsia="en-US" w:bidi="ar-SA"/>
        </w:rPr>
        <w:t xml:space="preserve">selle </w:t>
      </w:r>
      <w:r w:rsidRPr="00B07ADB">
        <w:rPr>
          <w:rFonts w:eastAsia="Times New Roman"/>
          <w:kern w:val="0"/>
          <w:lang w:eastAsia="en-US" w:bidi="ar-SA"/>
        </w:rPr>
        <w:t xml:space="preserve">ülesütlemine ei välista leppetrahvi kohaldamist. </w:t>
      </w:r>
    </w:p>
    <w:p w14:paraId="2B1C6CCD" w14:textId="77777777" w:rsidR="00187C17" w:rsidRPr="00B07ADB" w:rsidRDefault="00187C17" w:rsidP="00187C17">
      <w:pPr>
        <w:widowControl/>
        <w:suppressAutoHyphens w:val="0"/>
        <w:autoSpaceDE w:val="0"/>
        <w:autoSpaceDN w:val="0"/>
        <w:adjustRightInd w:val="0"/>
        <w:spacing w:line="240" w:lineRule="atLeast"/>
        <w:ind w:left="1276" w:hanging="709"/>
        <w:rPr>
          <w:rFonts w:eastAsia="Times New Roman"/>
          <w:kern w:val="0"/>
          <w:lang w:eastAsia="en-US" w:bidi="ar-SA"/>
        </w:rPr>
      </w:pPr>
    </w:p>
    <w:p w14:paraId="7C86BF06"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b/>
          <w:kern w:val="0"/>
          <w:lang w:eastAsia="en-US" w:bidi="ar-SA"/>
        </w:rPr>
      </w:pPr>
      <w:r w:rsidRPr="00B07ADB">
        <w:rPr>
          <w:rFonts w:eastAsia="Times New Roman"/>
          <w:b/>
          <w:kern w:val="0"/>
          <w:lang w:eastAsia="en-US" w:bidi="ar-SA"/>
        </w:rPr>
        <w:t>6.</w:t>
      </w:r>
      <w:r w:rsidRPr="00B07ADB">
        <w:rPr>
          <w:rFonts w:eastAsia="Times New Roman"/>
          <w:b/>
          <w:kern w:val="0"/>
          <w:lang w:eastAsia="en-US" w:bidi="ar-SA"/>
        </w:rPr>
        <w:tab/>
      </w:r>
      <w:r w:rsidRPr="00B07ADB">
        <w:rPr>
          <w:rFonts w:eastAsia="Times New Roman"/>
          <w:b/>
          <w:bCs/>
          <w:kern w:val="0"/>
          <w:lang w:eastAsia="en-US" w:bidi="ar-SA"/>
        </w:rPr>
        <w:t>Toetuse kasutamise tulemuslikkuse hindamiskriteeriumid</w:t>
      </w:r>
    </w:p>
    <w:p w14:paraId="585B3F1E" w14:textId="77777777" w:rsidR="00187C17" w:rsidRPr="00B07ADB" w:rsidRDefault="00187C17" w:rsidP="00187C17">
      <w:pPr>
        <w:widowControl/>
        <w:tabs>
          <w:tab w:val="left" w:pos="426"/>
        </w:tabs>
        <w:spacing w:line="240" w:lineRule="atLeast"/>
        <w:ind w:left="600" w:right="45" w:hanging="600"/>
        <w:contextualSpacing/>
        <w:rPr>
          <w:rFonts w:eastAsia="Times New Roman"/>
          <w:kern w:val="0"/>
          <w:lang w:eastAsia="en-US" w:bidi="ar-SA"/>
        </w:rPr>
      </w:pPr>
      <w:r w:rsidRPr="00B07ADB">
        <w:rPr>
          <w:rFonts w:eastAsia="Times New Roman"/>
          <w:kern w:val="0"/>
          <w:lang w:eastAsia="en-US" w:bidi="ar-SA"/>
        </w:rPr>
        <w:t>6.1.</w:t>
      </w:r>
      <w:r w:rsidRPr="00B07ADB">
        <w:rPr>
          <w:rFonts w:eastAsia="Times New Roman"/>
          <w:kern w:val="0"/>
          <w:lang w:eastAsia="en-US" w:bidi="ar-SA"/>
        </w:rPr>
        <w:tab/>
      </w:r>
      <w:r w:rsidRPr="00B07ADB">
        <w:rPr>
          <w:rFonts w:eastAsia="Times New Roman"/>
          <w:kern w:val="0"/>
          <w:lang w:eastAsia="en-US" w:bidi="ar-SA"/>
        </w:rPr>
        <w:tab/>
        <w:t>Lepingu eesmärgi täitmise tulemuslikkuse hindamisel arvestatakse järgmist:</w:t>
      </w:r>
    </w:p>
    <w:p w14:paraId="3F913824" w14:textId="77777777" w:rsidR="00187C17" w:rsidRPr="00B07ADB" w:rsidRDefault="00187C17" w:rsidP="00187C17">
      <w:pPr>
        <w:widowControl/>
        <w:numPr>
          <w:ilvl w:val="2"/>
          <w:numId w:val="4"/>
        </w:numPr>
        <w:tabs>
          <w:tab w:val="left" w:pos="1320"/>
        </w:tabs>
        <w:suppressAutoHyphens w:val="0"/>
        <w:spacing w:line="240" w:lineRule="atLeast"/>
        <w:ind w:left="1320" w:right="45" w:hanging="753"/>
        <w:contextualSpacing/>
        <w:rPr>
          <w:rFonts w:eastAsia="Times New Roman"/>
          <w:kern w:val="0"/>
          <w:lang w:eastAsia="en-US" w:bidi="ar-SA"/>
        </w:rPr>
      </w:pPr>
      <w:r w:rsidRPr="00B07ADB">
        <w:rPr>
          <w:rFonts w:eastAsia="Times New Roman"/>
          <w:kern w:val="0"/>
          <w:lang w:eastAsia="en-US" w:bidi="ar-SA"/>
        </w:rPr>
        <w:t>lepingus määratud eesmärk on kavandatud ulatuses saavutatud;</w:t>
      </w:r>
    </w:p>
    <w:p w14:paraId="4123998A" w14:textId="77777777" w:rsidR="00187C17" w:rsidRPr="00B07ADB" w:rsidRDefault="00187C17" w:rsidP="00187C17">
      <w:pPr>
        <w:widowControl/>
        <w:numPr>
          <w:ilvl w:val="2"/>
          <w:numId w:val="4"/>
        </w:numPr>
        <w:tabs>
          <w:tab w:val="left" w:pos="1320"/>
        </w:tabs>
        <w:suppressAutoHyphens w:val="0"/>
        <w:spacing w:line="240" w:lineRule="atLeast"/>
        <w:ind w:left="1320" w:right="45" w:hanging="753"/>
        <w:contextualSpacing/>
        <w:rPr>
          <w:rFonts w:eastAsia="Times New Roman"/>
          <w:kern w:val="0"/>
          <w:lang w:eastAsia="en-US" w:bidi="ar-SA"/>
        </w:rPr>
      </w:pPr>
      <w:r w:rsidRPr="00B07ADB">
        <w:rPr>
          <w:rFonts w:eastAsia="Times New Roman"/>
          <w:kern w:val="0"/>
          <w:lang w:eastAsia="en-US" w:bidi="ar-SA"/>
        </w:rPr>
        <w:t>lepingus määratud tegevus on ellu viidud lepingus ettenähtud tingimustel ja korras;</w:t>
      </w:r>
    </w:p>
    <w:p w14:paraId="0DC62285" w14:textId="77777777" w:rsidR="00187C17" w:rsidRPr="00B07ADB" w:rsidRDefault="00187C17" w:rsidP="00187C17">
      <w:pPr>
        <w:widowControl/>
        <w:numPr>
          <w:ilvl w:val="2"/>
          <w:numId w:val="4"/>
        </w:numPr>
        <w:tabs>
          <w:tab w:val="left" w:pos="851"/>
          <w:tab w:val="left" w:pos="993"/>
          <w:tab w:val="left" w:pos="1320"/>
        </w:tabs>
        <w:suppressAutoHyphens w:val="0"/>
        <w:spacing w:line="240" w:lineRule="atLeast"/>
        <w:ind w:left="1320" w:right="45" w:hanging="753"/>
        <w:contextualSpacing/>
        <w:rPr>
          <w:rFonts w:eastAsia="Times New Roman"/>
          <w:kern w:val="0"/>
          <w:lang w:eastAsia="en-US" w:bidi="ar-SA"/>
        </w:rPr>
      </w:pPr>
      <w:r w:rsidRPr="00B07ADB">
        <w:rPr>
          <w:rFonts w:eastAsia="Times New Roman"/>
          <w:kern w:val="0"/>
          <w:lang w:eastAsia="en-US" w:bidi="ar-SA"/>
        </w:rPr>
        <w:t>toetuse andjal ei ole pretensioone lepingu täitmise ega aruannete kohta.</w:t>
      </w:r>
    </w:p>
    <w:p w14:paraId="05270490" w14:textId="77777777" w:rsidR="00187C17" w:rsidRPr="00B07ADB" w:rsidRDefault="00187C17" w:rsidP="00187C17">
      <w:pPr>
        <w:widowControl/>
        <w:tabs>
          <w:tab w:val="left" w:pos="851"/>
          <w:tab w:val="left" w:pos="993"/>
          <w:tab w:val="left" w:pos="1320"/>
        </w:tabs>
        <w:suppressAutoHyphens w:val="0"/>
        <w:spacing w:line="240" w:lineRule="atLeast"/>
        <w:ind w:left="1320" w:right="45"/>
        <w:contextualSpacing/>
        <w:rPr>
          <w:rFonts w:eastAsia="Times New Roman"/>
          <w:kern w:val="0"/>
          <w:lang w:eastAsia="en-US" w:bidi="ar-SA"/>
        </w:rPr>
      </w:pPr>
    </w:p>
    <w:p w14:paraId="44E6BD49"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b/>
          <w:bCs/>
          <w:kern w:val="0"/>
          <w:lang w:eastAsia="en-US" w:bidi="ar-SA"/>
        </w:rPr>
      </w:pPr>
      <w:r w:rsidRPr="00B07ADB">
        <w:rPr>
          <w:rFonts w:eastAsia="Times New Roman"/>
          <w:b/>
          <w:bCs/>
          <w:kern w:val="0"/>
          <w:lang w:eastAsia="en-US" w:bidi="ar-SA"/>
        </w:rPr>
        <w:t>7.</w:t>
      </w:r>
      <w:r w:rsidRPr="00B07ADB">
        <w:rPr>
          <w:rFonts w:eastAsia="Times New Roman"/>
          <w:b/>
          <w:bCs/>
          <w:kern w:val="0"/>
          <w:lang w:eastAsia="en-US" w:bidi="ar-SA"/>
        </w:rPr>
        <w:tab/>
        <w:t>Vääramatu jõud</w:t>
      </w:r>
    </w:p>
    <w:p w14:paraId="62F88377"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7.1.</w:t>
      </w:r>
      <w:r w:rsidRPr="00B07ADB">
        <w:rPr>
          <w:rFonts w:eastAsia="Times New Roman"/>
          <w:kern w:val="0"/>
          <w:lang w:eastAsia="en-US" w:bidi="ar-SA"/>
        </w:rPr>
        <w:tab/>
        <w:t>Pooled käsitavad vääramatu jõuna võlaõigusseaduse § 103 lõikes 2 nimetatud asjaolusid.</w:t>
      </w:r>
    </w:p>
    <w:p w14:paraId="72D86649" w14:textId="0CD26E64"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7.2.</w:t>
      </w:r>
      <w:r w:rsidRPr="00B07ADB">
        <w:rPr>
          <w:rFonts w:eastAsia="Times New Roman"/>
          <w:kern w:val="0"/>
          <w:lang w:eastAsia="en-US" w:bidi="ar-SA"/>
        </w:rPr>
        <w:tab/>
        <w:t xml:space="preserve">Pooled vabanevad lepingust tulenevate ja sellega seotud kohustuste täitmisest osaliselt või täielikult, kui seda takistavad vääramatu jõuna käsitatavad asjaolud, </w:t>
      </w:r>
      <w:r w:rsidR="00DC5DCB">
        <w:rPr>
          <w:rFonts w:eastAsia="Times New Roman"/>
          <w:kern w:val="0"/>
          <w:lang w:eastAsia="en-US" w:bidi="ar-SA"/>
        </w:rPr>
        <w:t>seal</w:t>
      </w:r>
      <w:r w:rsidRPr="00B07ADB">
        <w:rPr>
          <w:rFonts w:eastAsia="Times New Roman"/>
          <w:kern w:val="0"/>
          <w:lang w:eastAsia="en-US" w:bidi="ar-SA"/>
        </w:rPr>
        <w:t xml:space="preserve">juures </w:t>
      </w:r>
      <w:r w:rsidR="00DC5DCB">
        <w:rPr>
          <w:rFonts w:eastAsia="Times New Roman"/>
          <w:kern w:val="0"/>
          <w:lang w:eastAsia="en-US" w:bidi="ar-SA"/>
        </w:rPr>
        <w:t xml:space="preserve">on </w:t>
      </w:r>
      <w:r w:rsidRPr="00B07ADB">
        <w:rPr>
          <w:rFonts w:eastAsia="Times New Roman"/>
          <w:kern w:val="0"/>
          <w:lang w:eastAsia="en-US" w:bidi="ar-SA"/>
        </w:rPr>
        <w:t xml:space="preserve">pooled kohustatud rakendama meetmeid, et hoida </w:t>
      </w:r>
      <w:r w:rsidR="00DC5DCB" w:rsidRPr="00B07ADB">
        <w:rPr>
          <w:rFonts w:eastAsia="Times New Roman"/>
          <w:kern w:val="0"/>
          <w:lang w:eastAsia="en-US" w:bidi="ar-SA"/>
        </w:rPr>
        <w:t xml:space="preserve">ära </w:t>
      </w:r>
      <w:r w:rsidRPr="00B07ADB">
        <w:rPr>
          <w:rFonts w:eastAsia="Times New Roman"/>
          <w:kern w:val="0"/>
          <w:lang w:eastAsia="en-US" w:bidi="ar-SA"/>
        </w:rPr>
        <w:t>teisele poolele kahju tekitamine ning tagada võimaluste piires oma lepingust tulenevate ja sellega seotud kohustuste täitmine.</w:t>
      </w:r>
    </w:p>
    <w:p w14:paraId="72D8FA99"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lastRenderedPageBreak/>
        <w:t>7.3.</w:t>
      </w:r>
      <w:r w:rsidRPr="00B07ADB">
        <w:rPr>
          <w:rFonts w:eastAsia="Times New Roman"/>
          <w:kern w:val="0"/>
          <w:lang w:eastAsia="en-US" w:bidi="ar-SA"/>
        </w:rPr>
        <w:tab/>
        <w:t xml:space="preserve">Pool, kelle tegevust lepingujärgsete kohustuste täitmisel takistavad vääramatu jõu põhjustatud asjaolud, on kohustatud sellest kohe teisele poolele teatama vähemalt kirjalikku taasesitamist võimaldavas vormis. </w:t>
      </w:r>
    </w:p>
    <w:p w14:paraId="0912B7FF"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7.4.</w:t>
      </w:r>
      <w:r w:rsidRPr="00B07ADB">
        <w:rPr>
          <w:rFonts w:eastAsia="Times New Roman"/>
          <w:kern w:val="0"/>
          <w:lang w:eastAsia="en-US" w:bidi="ar-SA"/>
        </w:rPr>
        <w:tab/>
        <w:t>Vääramatu jõuna käsitatavate asjaolude esinemist tõendab pool, kes vääramatu jõu esinemisele viitab.</w:t>
      </w:r>
    </w:p>
    <w:p w14:paraId="2E296138"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7.5.</w:t>
      </w:r>
      <w:r w:rsidRPr="00B07ADB">
        <w:rPr>
          <w:rFonts w:eastAsia="Times New Roman"/>
          <w:kern w:val="0"/>
          <w:lang w:eastAsia="en-US" w:bidi="ar-SA"/>
        </w:rPr>
        <w:tab/>
        <w:t xml:space="preserve">Kui vääramatu jõu tõttu on poole lepingukohustuste täitmine takistatud enam kui 90 päeva järjest, võivad pooled lepingust taganeda või lepingu üles öelda. Lepingust taganemise korral toimub lepingu alusel üleantu tagasitäitmine. </w:t>
      </w:r>
    </w:p>
    <w:p w14:paraId="048361F0"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p>
    <w:p w14:paraId="3F50D754"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b/>
          <w:bCs/>
          <w:kern w:val="0"/>
          <w:lang w:eastAsia="en-US" w:bidi="ar-SA"/>
        </w:rPr>
      </w:pPr>
      <w:r w:rsidRPr="00B07ADB">
        <w:rPr>
          <w:rFonts w:eastAsia="Times New Roman"/>
          <w:b/>
          <w:bCs/>
          <w:kern w:val="0"/>
          <w:lang w:eastAsia="en-US" w:bidi="ar-SA"/>
        </w:rPr>
        <w:t>8.</w:t>
      </w:r>
      <w:r w:rsidRPr="00B07ADB">
        <w:rPr>
          <w:rFonts w:eastAsia="Times New Roman"/>
          <w:b/>
          <w:bCs/>
          <w:kern w:val="0"/>
          <w:lang w:eastAsia="en-US" w:bidi="ar-SA"/>
        </w:rPr>
        <w:tab/>
        <w:t>Lepinguga seotud teated</w:t>
      </w:r>
    </w:p>
    <w:p w14:paraId="1B6192A0" w14:textId="77777777" w:rsidR="00187C17" w:rsidRPr="00B07ADB" w:rsidRDefault="00187C17" w:rsidP="00187C17">
      <w:pPr>
        <w:widowControl/>
        <w:suppressAutoHyphens w:val="0"/>
        <w:spacing w:line="240" w:lineRule="atLeast"/>
        <w:ind w:left="600" w:right="43" w:hanging="600"/>
        <w:rPr>
          <w:rFonts w:eastAsia="Times New Roman"/>
          <w:kern w:val="0"/>
          <w:lang w:eastAsia="en-US" w:bidi="ar-SA"/>
        </w:rPr>
      </w:pPr>
      <w:r w:rsidRPr="00B07ADB">
        <w:rPr>
          <w:rFonts w:eastAsia="Times New Roman"/>
          <w:kern w:val="0"/>
          <w:lang w:eastAsia="en-US" w:bidi="ar-SA"/>
        </w:rPr>
        <w:t>8.1.</w:t>
      </w:r>
      <w:r w:rsidRPr="00B07ADB">
        <w:rPr>
          <w:rFonts w:eastAsia="Times New Roman"/>
          <w:kern w:val="0"/>
          <w:lang w:eastAsia="en-US" w:bidi="ar-SA"/>
        </w:rPr>
        <w:tab/>
        <w:t>Lepinguga seotud teated peavad olema esitatud vähemalt kirjalikku taasesitamist võimaldavas vormis, välja arvatud juhtudel, kui sellised teated on informatsioonilise iseloomuga, ning teadete sisu ja nende edastamisega ei kaasne teisele poolele õiguslikke tagajärgi.</w:t>
      </w:r>
    </w:p>
    <w:p w14:paraId="0942C731" w14:textId="77777777" w:rsidR="00187C17" w:rsidRPr="00B07ADB" w:rsidRDefault="00187C17" w:rsidP="00187C17">
      <w:pPr>
        <w:widowControl/>
        <w:suppressAutoHyphens w:val="0"/>
        <w:spacing w:line="240" w:lineRule="atLeast"/>
        <w:ind w:left="600" w:right="43" w:hanging="600"/>
        <w:rPr>
          <w:rFonts w:eastAsia="Times New Roman"/>
          <w:kern w:val="0"/>
          <w:lang w:eastAsia="en-US" w:bidi="ar-SA"/>
        </w:rPr>
      </w:pPr>
      <w:r w:rsidRPr="00B07ADB">
        <w:rPr>
          <w:rFonts w:eastAsia="Times New Roman"/>
          <w:kern w:val="0"/>
          <w:lang w:eastAsia="en-US" w:bidi="ar-SA"/>
        </w:rPr>
        <w:t xml:space="preserve">8.2. </w:t>
      </w:r>
      <w:r w:rsidRPr="00B07ADB">
        <w:rPr>
          <w:rFonts w:eastAsia="Times New Roman"/>
          <w:kern w:val="0"/>
          <w:lang w:eastAsia="en-US" w:bidi="ar-SA"/>
        </w:rPr>
        <w:tab/>
        <w:t xml:space="preserve">Lepinguga seotud kirjalikku taasesitamist võimaldavas vormis teateid võivad esitada ka poolte kontaktisikud. </w:t>
      </w:r>
    </w:p>
    <w:p w14:paraId="61E045B7" w14:textId="2C848A3A" w:rsidR="00187C17" w:rsidRPr="00B07ADB" w:rsidRDefault="00187C17" w:rsidP="00187C17">
      <w:pPr>
        <w:widowControl/>
        <w:tabs>
          <w:tab w:val="left" w:pos="426"/>
        </w:tabs>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8.3.</w:t>
      </w:r>
      <w:r w:rsidRPr="00B07ADB">
        <w:rPr>
          <w:rFonts w:eastAsia="Times New Roman"/>
          <w:kern w:val="0"/>
          <w:lang w:eastAsia="en-US" w:bidi="ar-SA"/>
        </w:rPr>
        <w:tab/>
      </w:r>
      <w:r w:rsidRPr="00B07ADB">
        <w:rPr>
          <w:rFonts w:eastAsia="Times New Roman"/>
          <w:kern w:val="0"/>
          <w:lang w:eastAsia="en-US" w:bidi="ar-SA"/>
        </w:rPr>
        <w:tab/>
      </w:r>
      <w:r w:rsidR="00F25622">
        <w:rPr>
          <w:rFonts w:eastAsia="Times New Roman"/>
          <w:kern w:val="0"/>
          <w:lang w:eastAsia="en-US" w:bidi="ar-SA"/>
        </w:rPr>
        <w:t xml:space="preserve">Kui </w:t>
      </w:r>
      <w:r w:rsidRPr="00B07ADB">
        <w:rPr>
          <w:rFonts w:eastAsia="Times New Roman"/>
          <w:kern w:val="0"/>
          <w:lang w:eastAsia="en-US" w:bidi="ar-SA"/>
        </w:rPr>
        <w:t>lepingu kontaktisik, kontaktandme</w:t>
      </w:r>
      <w:r w:rsidR="0004567E">
        <w:rPr>
          <w:rFonts w:eastAsia="Times New Roman"/>
          <w:kern w:val="0"/>
          <w:lang w:eastAsia="en-US" w:bidi="ar-SA"/>
        </w:rPr>
        <w:t>d</w:t>
      </w:r>
      <w:r w:rsidRPr="00B07ADB">
        <w:rPr>
          <w:rFonts w:eastAsia="Times New Roman"/>
          <w:kern w:val="0"/>
          <w:lang w:eastAsia="en-US" w:bidi="ar-SA"/>
        </w:rPr>
        <w:t>, pangarekvisiitid või muud andme</w:t>
      </w:r>
      <w:r w:rsidR="0004567E">
        <w:rPr>
          <w:rFonts w:eastAsia="Times New Roman"/>
          <w:kern w:val="0"/>
          <w:lang w:eastAsia="en-US" w:bidi="ar-SA"/>
        </w:rPr>
        <w:t>d</w:t>
      </w:r>
      <w:r w:rsidRPr="00B07ADB">
        <w:rPr>
          <w:rFonts w:eastAsia="Times New Roman"/>
          <w:kern w:val="0"/>
          <w:lang w:eastAsia="en-US" w:bidi="ar-SA"/>
        </w:rPr>
        <w:t xml:space="preserve"> muutu</w:t>
      </w:r>
      <w:r w:rsidR="0004567E">
        <w:rPr>
          <w:rFonts w:eastAsia="Times New Roman"/>
          <w:kern w:val="0"/>
          <w:lang w:eastAsia="en-US" w:bidi="ar-SA"/>
        </w:rPr>
        <w:t xml:space="preserve">vad, </w:t>
      </w:r>
      <w:r w:rsidR="00610165">
        <w:rPr>
          <w:rFonts w:eastAsia="Times New Roman"/>
          <w:kern w:val="0"/>
          <w:lang w:eastAsia="en-US" w:bidi="ar-SA"/>
        </w:rPr>
        <w:t>on pooles se</w:t>
      </w:r>
      <w:r w:rsidR="00EF0C79">
        <w:rPr>
          <w:rFonts w:eastAsia="Times New Roman"/>
          <w:kern w:val="0"/>
          <w:lang w:eastAsia="en-US" w:bidi="ar-SA"/>
        </w:rPr>
        <w:t>l</w:t>
      </w:r>
      <w:r w:rsidR="00610165">
        <w:rPr>
          <w:rFonts w:eastAsia="Times New Roman"/>
          <w:kern w:val="0"/>
          <w:lang w:eastAsia="en-US" w:bidi="ar-SA"/>
        </w:rPr>
        <w:t>lest kohustatud teineteist teavitama kirjalikku taasesitamist võimaldavas vormis</w:t>
      </w:r>
      <w:r w:rsidRPr="00B07ADB">
        <w:rPr>
          <w:rFonts w:eastAsia="Times New Roman"/>
          <w:kern w:val="0"/>
          <w:lang w:eastAsia="en-US" w:bidi="ar-SA"/>
        </w:rPr>
        <w:t xml:space="preserve">. Vastasel korral on õigus eeldada, et kõik varem teada antud poolte andmed kehtivad ja nende kohaselt edastatud teated on pooled kätte saanud. </w:t>
      </w:r>
    </w:p>
    <w:p w14:paraId="73DF700B" w14:textId="77777777" w:rsidR="00187C17" w:rsidRPr="00B07ADB" w:rsidRDefault="00187C17" w:rsidP="00187C17">
      <w:pPr>
        <w:widowControl/>
        <w:tabs>
          <w:tab w:val="left" w:pos="426"/>
        </w:tabs>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8.4.</w:t>
      </w:r>
      <w:r w:rsidRPr="00B07ADB">
        <w:rPr>
          <w:rFonts w:eastAsia="Times New Roman"/>
          <w:kern w:val="0"/>
          <w:lang w:eastAsia="en-US" w:bidi="ar-SA"/>
        </w:rPr>
        <w:tab/>
      </w:r>
      <w:r w:rsidRPr="00B07ADB">
        <w:rPr>
          <w:rFonts w:eastAsia="Times New Roman"/>
          <w:kern w:val="0"/>
          <w:lang w:eastAsia="en-US" w:bidi="ar-SA"/>
        </w:rPr>
        <w:tab/>
        <w:t>Pooled vastutavad teisele poolele edastatud lepingu täitmist puudutavate andmete õigsuse eest.</w:t>
      </w:r>
    </w:p>
    <w:p w14:paraId="5DDA4BC8" w14:textId="77777777" w:rsidR="00187C17" w:rsidRPr="00B07ADB" w:rsidRDefault="00187C17" w:rsidP="00187C17">
      <w:pPr>
        <w:widowControl/>
        <w:tabs>
          <w:tab w:val="left" w:pos="426"/>
        </w:tabs>
        <w:suppressAutoHyphens w:val="0"/>
        <w:autoSpaceDE w:val="0"/>
        <w:autoSpaceDN w:val="0"/>
        <w:adjustRightInd w:val="0"/>
        <w:spacing w:line="240" w:lineRule="atLeast"/>
        <w:ind w:left="600" w:hanging="600"/>
        <w:rPr>
          <w:rFonts w:eastAsia="Times New Roman"/>
          <w:kern w:val="0"/>
          <w:lang w:eastAsia="en-US" w:bidi="ar-SA"/>
        </w:rPr>
      </w:pPr>
    </w:p>
    <w:p w14:paraId="1A9A262E"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b/>
          <w:bCs/>
          <w:kern w:val="0"/>
          <w:lang w:eastAsia="en-US" w:bidi="ar-SA"/>
        </w:rPr>
        <w:t>9.</w:t>
      </w:r>
      <w:r w:rsidRPr="00B07ADB">
        <w:rPr>
          <w:rFonts w:eastAsia="Times New Roman"/>
          <w:b/>
          <w:bCs/>
          <w:kern w:val="0"/>
          <w:lang w:eastAsia="en-US" w:bidi="ar-SA"/>
        </w:rPr>
        <w:tab/>
        <w:t>Lepingu muutmine</w:t>
      </w:r>
    </w:p>
    <w:p w14:paraId="26B7631E"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9.1.</w:t>
      </w:r>
      <w:r w:rsidRPr="00B07ADB">
        <w:rPr>
          <w:rFonts w:eastAsia="Times New Roman"/>
          <w:kern w:val="0"/>
          <w:lang w:eastAsia="en-US" w:bidi="ar-SA"/>
        </w:rPr>
        <w:tab/>
        <w:t xml:space="preserve">Lepingut muudetakse poolte kokkuleppel. </w:t>
      </w:r>
    </w:p>
    <w:p w14:paraId="64623669"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9.2.</w:t>
      </w:r>
      <w:r w:rsidRPr="00B07ADB">
        <w:rPr>
          <w:rFonts w:eastAsia="Times New Roman"/>
          <w:kern w:val="0"/>
          <w:lang w:eastAsia="en-US" w:bidi="ar-SA"/>
        </w:rPr>
        <w:tab/>
        <w:t>Kõik lepingumuudatused jõustuvad pärast nende allakirjutamist mõlema poole poolt või poolte poolt kirjalikult määratud tähtajal.</w:t>
      </w:r>
    </w:p>
    <w:p w14:paraId="26CE430C" w14:textId="3E2BC1ED" w:rsidR="00187C17" w:rsidRDefault="00187C17" w:rsidP="00187C17">
      <w:pPr>
        <w:widowControl/>
        <w:suppressAutoHyphens w:val="0"/>
        <w:autoSpaceDE w:val="0"/>
        <w:autoSpaceDN w:val="0"/>
        <w:adjustRightInd w:val="0"/>
        <w:spacing w:line="240" w:lineRule="auto"/>
        <w:ind w:left="600" w:hanging="600"/>
        <w:rPr>
          <w:rFonts w:eastAsia="Times New Roman"/>
          <w:kern w:val="0"/>
          <w:lang w:eastAsia="en-US" w:bidi="ar-SA"/>
        </w:rPr>
      </w:pPr>
      <w:r w:rsidRPr="00B07ADB">
        <w:rPr>
          <w:rFonts w:eastAsia="Times New Roman"/>
          <w:kern w:val="0"/>
          <w:lang w:eastAsia="en-US" w:bidi="ar-SA"/>
        </w:rPr>
        <w:t>9.3.</w:t>
      </w:r>
      <w:r w:rsidRPr="00B07ADB">
        <w:rPr>
          <w:rFonts w:eastAsia="Times New Roman"/>
          <w:kern w:val="0"/>
          <w:lang w:eastAsia="en-US" w:bidi="ar-SA"/>
        </w:rPr>
        <w:tab/>
        <w:t>Kui mõlemad pooled on nõus lepingut muutma, vormistatakse lepingumuudatus kirjalikult lepingu lisana. Vastasel korral on lepingumuudatused tühised.</w:t>
      </w:r>
    </w:p>
    <w:p w14:paraId="2FBB8714" w14:textId="0763767D" w:rsidR="00233AB4" w:rsidRPr="00B07ADB" w:rsidRDefault="00233AB4" w:rsidP="00187C17">
      <w:pPr>
        <w:widowControl/>
        <w:suppressAutoHyphens w:val="0"/>
        <w:autoSpaceDE w:val="0"/>
        <w:autoSpaceDN w:val="0"/>
        <w:adjustRightInd w:val="0"/>
        <w:spacing w:line="240" w:lineRule="auto"/>
        <w:ind w:left="600" w:hanging="600"/>
        <w:rPr>
          <w:rFonts w:eastAsia="Times New Roman"/>
          <w:kern w:val="0"/>
          <w:lang w:eastAsia="en-US" w:bidi="ar-SA"/>
        </w:rPr>
      </w:pPr>
      <w:r>
        <w:rPr>
          <w:rFonts w:eastAsia="Times New Roman"/>
        </w:rPr>
        <w:t>9.4.</w:t>
      </w:r>
      <w:r>
        <w:rPr>
          <w:rFonts w:eastAsia="Times New Roman"/>
        </w:rPr>
        <w:tab/>
      </w:r>
      <w:r w:rsidRPr="00645CA1">
        <w:rPr>
          <w:rFonts w:eastAsia="Times New Roman"/>
        </w:rPr>
        <w:t>Lepingut ei pea muutma, kui toetuse saaja kooskõlastatult toetuse andja kontaktisikuga suurendab või vähendab summasid eelarveartiklite vahel, muutmata lepingu kogumaksumust.</w:t>
      </w:r>
    </w:p>
    <w:p w14:paraId="51EEE239" w14:textId="73B7A69D" w:rsidR="00187C17" w:rsidRPr="00B07ADB" w:rsidRDefault="00187C17" w:rsidP="00187C17">
      <w:pPr>
        <w:widowControl/>
        <w:suppressAutoHyphens w:val="0"/>
        <w:autoSpaceDE w:val="0"/>
        <w:autoSpaceDN w:val="0"/>
        <w:adjustRightInd w:val="0"/>
        <w:spacing w:line="240" w:lineRule="auto"/>
        <w:ind w:left="600" w:hanging="600"/>
        <w:rPr>
          <w:rFonts w:eastAsia="Times New Roman"/>
          <w:kern w:val="0"/>
          <w:lang w:eastAsia="en-US" w:bidi="ar-SA"/>
        </w:rPr>
      </w:pPr>
      <w:r w:rsidRPr="00B07ADB">
        <w:rPr>
          <w:rFonts w:eastAsia="Times New Roman"/>
          <w:kern w:val="0"/>
          <w:lang w:eastAsia="en-US" w:bidi="ar-SA"/>
        </w:rPr>
        <w:t>9.</w:t>
      </w:r>
      <w:r w:rsidR="00233AB4">
        <w:rPr>
          <w:rFonts w:eastAsia="Times New Roman"/>
          <w:kern w:val="0"/>
          <w:lang w:eastAsia="en-US" w:bidi="ar-SA"/>
        </w:rPr>
        <w:t>5</w:t>
      </w:r>
      <w:r w:rsidRPr="00B07ADB">
        <w:rPr>
          <w:rFonts w:eastAsia="Times New Roman"/>
          <w:kern w:val="0"/>
          <w:lang w:eastAsia="en-US" w:bidi="ar-SA"/>
        </w:rPr>
        <w:t>.</w:t>
      </w:r>
      <w:r w:rsidRPr="00B07ADB">
        <w:rPr>
          <w:rFonts w:eastAsia="Times New Roman"/>
          <w:kern w:val="0"/>
          <w:lang w:eastAsia="en-US" w:bidi="ar-SA"/>
        </w:rPr>
        <w:tab/>
        <w:t xml:space="preserve">Tegevust, mis on tehtud lepingus määratud tähtajast hiljem ja mille kohta ei ole vormistatud lepingu muutmist, ei rahastata toetuse arvelt. </w:t>
      </w:r>
    </w:p>
    <w:p w14:paraId="54698DC1" w14:textId="77777777" w:rsidR="00187C17" w:rsidRPr="00B07ADB" w:rsidRDefault="00187C17" w:rsidP="00187C17">
      <w:pPr>
        <w:widowControl/>
        <w:suppressAutoHyphens w:val="0"/>
        <w:autoSpaceDE w:val="0"/>
        <w:autoSpaceDN w:val="0"/>
        <w:adjustRightInd w:val="0"/>
        <w:spacing w:line="240" w:lineRule="auto"/>
        <w:ind w:left="600" w:hanging="600"/>
        <w:rPr>
          <w:rFonts w:eastAsia="Times New Roman"/>
          <w:kern w:val="0"/>
          <w:lang w:eastAsia="en-US" w:bidi="ar-SA"/>
        </w:rPr>
      </w:pPr>
    </w:p>
    <w:p w14:paraId="70701847"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b/>
          <w:bCs/>
          <w:kern w:val="0"/>
          <w:lang w:eastAsia="en-US" w:bidi="ar-SA"/>
        </w:rPr>
      </w:pPr>
      <w:r w:rsidRPr="00B07ADB">
        <w:rPr>
          <w:rFonts w:eastAsia="Times New Roman"/>
          <w:b/>
          <w:bCs/>
          <w:kern w:val="0"/>
          <w:lang w:eastAsia="en-US" w:bidi="ar-SA"/>
        </w:rPr>
        <w:t>10.</w:t>
      </w:r>
      <w:r w:rsidRPr="00B07ADB">
        <w:rPr>
          <w:rFonts w:eastAsia="Times New Roman"/>
          <w:b/>
          <w:bCs/>
          <w:kern w:val="0"/>
          <w:lang w:eastAsia="en-US" w:bidi="ar-SA"/>
        </w:rPr>
        <w:tab/>
        <w:t>Lepingu lõpetamine</w:t>
      </w:r>
    </w:p>
    <w:p w14:paraId="17603C9A" w14:textId="56C6BDA6" w:rsidR="00187C17" w:rsidRPr="00B07ADB" w:rsidRDefault="00187C17" w:rsidP="00187C17">
      <w:pPr>
        <w:widowControl/>
        <w:tabs>
          <w:tab w:val="left" w:pos="360"/>
        </w:tabs>
        <w:suppressAutoHyphens w:val="0"/>
        <w:spacing w:line="240" w:lineRule="atLeast"/>
        <w:ind w:left="600" w:right="43" w:hanging="600"/>
        <w:rPr>
          <w:rFonts w:eastAsia="Times New Roman"/>
          <w:kern w:val="0"/>
          <w:lang w:eastAsia="en-US" w:bidi="ar-SA"/>
        </w:rPr>
      </w:pPr>
      <w:r w:rsidRPr="00B07ADB">
        <w:rPr>
          <w:rFonts w:eastAsia="Times New Roman"/>
          <w:kern w:val="0"/>
          <w:lang w:eastAsia="en-US" w:bidi="ar-SA"/>
        </w:rPr>
        <w:t>10.1.</w:t>
      </w:r>
      <w:r w:rsidRPr="00B07ADB">
        <w:rPr>
          <w:rFonts w:eastAsia="Times New Roman"/>
          <w:kern w:val="0"/>
          <w:lang w:eastAsia="en-US" w:bidi="ar-SA"/>
        </w:rPr>
        <w:tab/>
        <w:t>Lepingu võib ennetähtaegselt lõpetada poolte kokkuleppel. Pool esitab lepingu ennetähtaegse lõpetamise ettepanekus lepingu lõpetamise põhjuse ja kõik vajalikud dokumendid. Kui mõlemad pooled on lepingu lõpetamisega</w:t>
      </w:r>
      <w:r w:rsidR="00464A33" w:rsidRPr="00464A33">
        <w:rPr>
          <w:rFonts w:eastAsia="Times New Roman"/>
          <w:kern w:val="0"/>
          <w:lang w:eastAsia="en-US" w:bidi="ar-SA"/>
        </w:rPr>
        <w:t xml:space="preserve"> </w:t>
      </w:r>
      <w:r w:rsidR="00464A33" w:rsidRPr="00B07ADB">
        <w:rPr>
          <w:rFonts w:eastAsia="Times New Roman"/>
          <w:kern w:val="0"/>
          <w:lang w:eastAsia="en-US" w:bidi="ar-SA"/>
        </w:rPr>
        <w:t>nõus</w:t>
      </w:r>
      <w:r w:rsidRPr="00B07ADB">
        <w:rPr>
          <w:rFonts w:eastAsia="Times New Roman"/>
          <w:kern w:val="0"/>
          <w:lang w:eastAsia="en-US" w:bidi="ar-SA"/>
        </w:rPr>
        <w:t>, vormistatakse lepingu lõpetamine kirjalikult.</w:t>
      </w:r>
    </w:p>
    <w:p w14:paraId="6201AD7F" w14:textId="20BA65AD" w:rsidR="00187C17" w:rsidRPr="00B07ADB" w:rsidRDefault="00187C17" w:rsidP="00187C17">
      <w:pPr>
        <w:widowControl/>
        <w:tabs>
          <w:tab w:val="left" w:pos="426"/>
          <w:tab w:val="left" w:pos="480"/>
        </w:tabs>
        <w:suppressAutoHyphens w:val="0"/>
        <w:spacing w:line="240" w:lineRule="atLeast"/>
        <w:ind w:left="600" w:right="-99" w:hanging="600"/>
        <w:rPr>
          <w:rFonts w:eastAsia="Times New Roman"/>
          <w:kern w:val="0"/>
          <w:lang w:eastAsia="en-US" w:bidi="ar-SA"/>
        </w:rPr>
      </w:pPr>
      <w:r w:rsidRPr="00B07ADB">
        <w:rPr>
          <w:rFonts w:eastAsia="Times New Roman"/>
          <w:kern w:val="0"/>
          <w:lang w:eastAsia="en-US" w:bidi="ar-SA"/>
        </w:rPr>
        <w:t>10.2.</w:t>
      </w:r>
      <w:r w:rsidRPr="00B07ADB">
        <w:rPr>
          <w:rFonts w:eastAsia="Times New Roman"/>
          <w:kern w:val="0"/>
          <w:lang w:eastAsia="en-US" w:bidi="ar-SA"/>
        </w:rPr>
        <w:tab/>
        <w:t>Poolel on õigus lepingust taganeda või leping üles öelda sellest teisele poolele kirjalikult 14 </w:t>
      </w:r>
      <w:r w:rsidRPr="00B07ADB">
        <w:rPr>
          <w:rFonts w:eastAsia="Times New Roman"/>
          <w:color w:val="000000"/>
          <w:kern w:val="0"/>
          <w:lang w:eastAsia="en-US" w:bidi="ar-SA"/>
        </w:rPr>
        <w:t>päeva ette teatades järgmistel juhtudel:</w:t>
      </w:r>
    </w:p>
    <w:p w14:paraId="7569BAE6" w14:textId="77777777" w:rsidR="00187C17" w:rsidRPr="00B07ADB" w:rsidRDefault="00187C17" w:rsidP="00187C17">
      <w:pPr>
        <w:widowControl/>
        <w:tabs>
          <w:tab w:val="left" w:pos="1320"/>
        </w:tabs>
        <w:suppressAutoHyphens w:val="0"/>
        <w:spacing w:line="240" w:lineRule="atLeast"/>
        <w:ind w:left="1320" w:right="-468" w:hanging="720"/>
        <w:rPr>
          <w:rFonts w:eastAsia="Times New Roman"/>
          <w:color w:val="000000"/>
          <w:kern w:val="0"/>
          <w:lang w:eastAsia="en-US" w:bidi="ar-SA"/>
        </w:rPr>
      </w:pPr>
      <w:r w:rsidRPr="00B07ADB">
        <w:rPr>
          <w:rFonts w:eastAsia="Times New Roman"/>
          <w:color w:val="000000"/>
          <w:kern w:val="0"/>
          <w:lang w:eastAsia="en-US" w:bidi="ar-SA"/>
        </w:rPr>
        <w:t>10.2.1.</w:t>
      </w:r>
      <w:r w:rsidRPr="00B07ADB">
        <w:rPr>
          <w:rFonts w:eastAsia="Times New Roman"/>
          <w:color w:val="000000"/>
          <w:kern w:val="0"/>
          <w:lang w:eastAsia="en-US" w:bidi="ar-SA"/>
        </w:rPr>
        <w:tab/>
        <w:t xml:space="preserve">teine pool on lepingukohustusi oluliselt rikkunud; </w:t>
      </w:r>
    </w:p>
    <w:p w14:paraId="7433FA9E" w14:textId="00CBDD06" w:rsidR="00187C17" w:rsidRPr="00B07ADB" w:rsidRDefault="00187C17" w:rsidP="00187C17">
      <w:pPr>
        <w:widowControl/>
        <w:tabs>
          <w:tab w:val="left" w:pos="1320"/>
        </w:tabs>
        <w:suppressAutoHyphens w:val="0"/>
        <w:spacing w:line="240" w:lineRule="atLeast"/>
        <w:ind w:left="1320" w:right="-468" w:hanging="720"/>
        <w:rPr>
          <w:rFonts w:eastAsia="Times New Roman"/>
          <w:kern w:val="0"/>
          <w:lang w:eastAsia="en-US" w:bidi="ar-SA"/>
        </w:rPr>
      </w:pPr>
      <w:r w:rsidRPr="00B07ADB">
        <w:rPr>
          <w:rFonts w:eastAsia="Times New Roman"/>
          <w:color w:val="000000"/>
          <w:kern w:val="0"/>
          <w:lang w:eastAsia="en-US" w:bidi="ar-SA"/>
        </w:rPr>
        <w:t>10.2.2.</w:t>
      </w:r>
      <w:r w:rsidRPr="00B07ADB">
        <w:rPr>
          <w:rFonts w:eastAsia="Times New Roman"/>
          <w:color w:val="000000"/>
          <w:kern w:val="0"/>
          <w:lang w:eastAsia="en-US" w:bidi="ar-SA"/>
        </w:rPr>
        <w:tab/>
      </w:r>
      <w:r w:rsidR="00173F2D">
        <w:rPr>
          <w:rFonts w:eastAsia="Times New Roman"/>
          <w:color w:val="000000"/>
          <w:kern w:val="0"/>
          <w:lang w:eastAsia="en-US" w:bidi="ar-SA"/>
        </w:rPr>
        <w:t xml:space="preserve">kui lepingu täitmine on võimatu </w:t>
      </w:r>
      <w:r w:rsidRPr="00B07ADB">
        <w:rPr>
          <w:rFonts w:eastAsia="Times New Roman"/>
          <w:kern w:val="0"/>
          <w:lang w:eastAsia="en-US" w:bidi="ar-SA"/>
        </w:rPr>
        <w:t>punktis 7 sätestatu järgi.</w:t>
      </w:r>
    </w:p>
    <w:p w14:paraId="0922835A" w14:textId="29DB56B8" w:rsidR="00187C17" w:rsidRPr="00B07ADB" w:rsidRDefault="00187C17" w:rsidP="00187C17">
      <w:pPr>
        <w:widowControl/>
        <w:tabs>
          <w:tab w:val="left" w:pos="600"/>
        </w:tabs>
        <w:suppressAutoHyphens w:val="0"/>
        <w:spacing w:line="240" w:lineRule="atLeast"/>
        <w:ind w:left="600" w:right="43" w:hanging="600"/>
        <w:rPr>
          <w:rFonts w:eastAsia="Times New Roman"/>
          <w:kern w:val="0"/>
          <w:lang w:eastAsia="en-US" w:bidi="ar-SA"/>
        </w:rPr>
      </w:pPr>
      <w:r w:rsidRPr="00B07ADB">
        <w:rPr>
          <w:rFonts w:eastAsia="Times New Roman"/>
          <w:kern w:val="0"/>
          <w:lang w:eastAsia="en-US" w:bidi="ar-SA"/>
        </w:rPr>
        <w:t>10.3.</w:t>
      </w:r>
      <w:r w:rsidRPr="00B07ADB">
        <w:rPr>
          <w:rFonts w:eastAsia="Times New Roman"/>
          <w:kern w:val="0"/>
          <w:lang w:eastAsia="en-US" w:bidi="ar-SA"/>
        </w:rPr>
        <w:tab/>
        <w:t xml:space="preserve">Lepingu ennetähtaegsel lõpetamisel on toetuse saaja kohustatud </w:t>
      </w:r>
      <w:r w:rsidR="00766465">
        <w:rPr>
          <w:rFonts w:eastAsia="Times New Roman"/>
          <w:kern w:val="0"/>
          <w:lang w:eastAsia="en-US" w:bidi="ar-SA"/>
        </w:rPr>
        <w:t>kümne</w:t>
      </w:r>
      <w:r w:rsidR="00766465" w:rsidRPr="00B07ADB">
        <w:rPr>
          <w:rFonts w:eastAsia="Times New Roman"/>
          <w:kern w:val="0"/>
          <w:lang w:eastAsia="en-US" w:bidi="ar-SA"/>
        </w:rPr>
        <w:t> </w:t>
      </w:r>
      <w:r w:rsidRPr="00B07ADB">
        <w:rPr>
          <w:rFonts w:eastAsia="Times New Roman"/>
          <w:kern w:val="0"/>
          <w:lang w:eastAsia="en-US" w:bidi="ar-SA"/>
        </w:rPr>
        <w:t>tööpäeva jooksul tagastama toetuse andjale toetuse selle osa, mida lepingu lõpetamise seisuga ei ole kasutatud.</w:t>
      </w:r>
    </w:p>
    <w:p w14:paraId="0C15C23B" w14:textId="77777777" w:rsidR="00187C17" w:rsidRPr="00B07ADB" w:rsidRDefault="00187C17" w:rsidP="00187C17">
      <w:pPr>
        <w:widowControl/>
        <w:tabs>
          <w:tab w:val="left" w:pos="600"/>
        </w:tabs>
        <w:suppressAutoHyphens w:val="0"/>
        <w:spacing w:line="240" w:lineRule="atLeast"/>
        <w:ind w:left="600" w:right="43" w:hanging="600"/>
        <w:rPr>
          <w:rFonts w:eastAsia="Times New Roman"/>
          <w:kern w:val="0"/>
          <w:lang w:eastAsia="en-US" w:bidi="ar-SA"/>
        </w:rPr>
      </w:pPr>
    </w:p>
    <w:p w14:paraId="39C8FD31"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b/>
          <w:bCs/>
          <w:kern w:val="0"/>
          <w:lang w:eastAsia="en-US" w:bidi="ar-SA"/>
        </w:rPr>
      </w:pPr>
      <w:r w:rsidRPr="00B07ADB">
        <w:rPr>
          <w:rFonts w:eastAsia="Times New Roman"/>
          <w:b/>
          <w:bCs/>
          <w:kern w:val="0"/>
          <w:lang w:eastAsia="en-US" w:bidi="ar-SA"/>
        </w:rPr>
        <w:t>11.</w:t>
      </w:r>
      <w:r w:rsidRPr="00B07ADB">
        <w:rPr>
          <w:rFonts w:eastAsia="Times New Roman"/>
          <w:b/>
          <w:bCs/>
          <w:kern w:val="0"/>
          <w:lang w:eastAsia="en-US" w:bidi="ar-SA"/>
        </w:rPr>
        <w:tab/>
        <w:t>Lõppsätted</w:t>
      </w:r>
    </w:p>
    <w:p w14:paraId="6EA61DA2" w14:textId="77777777" w:rsidR="00187C17" w:rsidRPr="00B07ADB" w:rsidRDefault="00187C17" w:rsidP="00187C17">
      <w:pPr>
        <w:widowControl/>
        <w:suppressAutoHyphens w:val="0"/>
        <w:autoSpaceDE w:val="0"/>
        <w:autoSpaceDN w:val="0"/>
        <w:adjustRightInd w:val="0"/>
        <w:spacing w:line="240" w:lineRule="atLeast"/>
        <w:ind w:left="600" w:hanging="600"/>
        <w:rPr>
          <w:rFonts w:eastAsia="Times New Roman"/>
          <w:kern w:val="0"/>
          <w:lang w:eastAsia="en-US" w:bidi="ar-SA"/>
        </w:rPr>
      </w:pPr>
      <w:r w:rsidRPr="00B07ADB">
        <w:rPr>
          <w:rFonts w:eastAsia="Times New Roman"/>
          <w:kern w:val="0"/>
          <w:lang w:eastAsia="en-US" w:bidi="ar-SA"/>
        </w:rPr>
        <w:t>11.1.</w:t>
      </w:r>
      <w:r w:rsidRPr="00B07ADB">
        <w:rPr>
          <w:rFonts w:eastAsia="Times New Roman"/>
          <w:kern w:val="0"/>
          <w:lang w:eastAsia="en-US" w:bidi="ar-SA"/>
        </w:rPr>
        <w:tab/>
      </w:r>
      <w:r w:rsidRPr="00B07ADB">
        <w:rPr>
          <w:rFonts w:eastAsia="Times New Roman"/>
        </w:rPr>
        <w:t xml:space="preserve">Pooled kohustuvad võtma meetmeid, et lahendada lepinguvaidlused läbirääkimiste teel, mitte kahjustades seejuures teise poole lepingust tulenevaid ja seaduslikke huve. Kui </w:t>
      </w:r>
      <w:r w:rsidRPr="00B07ADB">
        <w:rPr>
          <w:rFonts w:eastAsia="Times New Roman"/>
        </w:rPr>
        <w:lastRenderedPageBreak/>
        <w:t>kokkuleppele ei jõuta, lahendatakse lepingust tulenevad vaidlused Eesti seaduste kohaselt.</w:t>
      </w:r>
    </w:p>
    <w:p w14:paraId="3EA3EFEF" w14:textId="02D0E38D" w:rsidR="00330FF9" w:rsidRPr="00B07ADB" w:rsidRDefault="00187C17" w:rsidP="00766465">
      <w:pPr>
        <w:widowControl/>
        <w:suppressAutoHyphens w:val="0"/>
        <w:autoSpaceDE w:val="0"/>
        <w:autoSpaceDN w:val="0"/>
        <w:adjustRightInd w:val="0"/>
        <w:spacing w:line="240" w:lineRule="atLeast"/>
        <w:ind w:left="600" w:hanging="600"/>
        <w:rPr>
          <w:b/>
          <w:bCs/>
        </w:rPr>
      </w:pPr>
      <w:r w:rsidRPr="00B07ADB">
        <w:rPr>
          <w:rFonts w:eastAsia="Times New Roman"/>
          <w:kern w:val="0"/>
          <w:lang w:eastAsia="en-US" w:bidi="ar-SA"/>
        </w:rPr>
        <w:t>11.2.</w:t>
      </w:r>
      <w:r w:rsidRPr="00B07ADB">
        <w:rPr>
          <w:rFonts w:eastAsia="Times New Roman"/>
          <w:kern w:val="0"/>
          <w:lang w:eastAsia="en-US" w:bidi="ar-SA"/>
        </w:rPr>
        <w:tab/>
        <w:t>Kui mõni lepingusäte on vastuolus Eesti õigusaktidega, ei mõjuta see teiste lepingusätete kehtivust.</w:t>
      </w:r>
    </w:p>
    <w:sectPr w:rsidR="00330FF9" w:rsidRPr="00B07ADB" w:rsidSect="00CE29B7">
      <w:headerReference w:type="default" r:id="rId12"/>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9511C" w14:textId="77777777" w:rsidR="00976F7E" w:rsidRDefault="00976F7E" w:rsidP="00DF44DF">
      <w:r>
        <w:separator/>
      </w:r>
    </w:p>
  </w:endnote>
  <w:endnote w:type="continuationSeparator" w:id="0">
    <w:p w14:paraId="6B59511D" w14:textId="77777777" w:rsidR="00976F7E" w:rsidRDefault="00976F7E"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9511A" w14:textId="77777777" w:rsidR="00976F7E" w:rsidRDefault="00976F7E" w:rsidP="00DF44DF">
      <w:r>
        <w:separator/>
      </w:r>
    </w:p>
  </w:footnote>
  <w:footnote w:type="continuationSeparator" w:id="0">
    <w:p w14:paraId="6B59511B" w14:textId="77777777" w:rsidR="00976F7E" w:rsidRDefault="00976F7E"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511E" w14:textId="77777777" w:rsidR="00110BCA" w:rsidRDefault="00110BCA" w:rsidP="00110BCA">
    <w:pPr>
      <w:pStyle w:val="Jalus1"/>
      <w:jc w:val="center"/>
    </w:pPr>
  </w:p>
  <w:p w14:paraId="6B59511F"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919AC"/>
    <w:multiLevelType w:val="multilevel"/>
    <w:tmpl w:val="24EE45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ED4B39"/>
    <w:multiLevelType w:val="multilevel"/>
    <w:tmpl w:val="0C76472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73BC3540"/>
    <w:multiLevelType w:val="multilevel"/>
    <w:tmpl w:val="2A52071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4201D2"/>
    <w:multiLevelType w:val="multilevel"/>
    <w:tmpl w:val="055CF318"/>
    <w:lvl w:ilvl="0">
      <w:start w:val="1"/>
      <w:numFmt w:val="decimal"/>
      <w:lvlText w:val="%1."/>
      <w:lvlJc w:val="left"/>
      <w:pPr>
        <w:ind w:left="1212"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1932"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292" w:hanging="1440"/>
      </w:pPr>
      <w:rPr>
        <w:rFonts w:hint="default"/>
      </w:rPr>
    </w:lvl>
    <w:lvl w:ilvl="8">
      <w:start w:val="1"/>
      <w:numFmt w:val="decimal"/>
      <w:lvlText w:val="%1.%2.%3.%4.%5.%6.%7.%8.%9."/>
      <w:lvlJc w:val="left"/>
      <w:pPr>
        <w:ind w:left="2652"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737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99"/>
    <w:rsid w:val="00015089"/>
    <w:rsid w:val="00017C88"/>
    <w:rsid w:val="00030C0A"/>
    <w:rsid w:val="00033FCB"/>
    <w:rsid w:val="0004567E"/>
    <w:rsid w:val="0004665A"/>
    <w:rsid w:val="00060947"/>
    <w:rsid w:val="00073127"/>
    <w:rsid w:val="000913FC"/>
    <w:rsid w:val="000E4F8D"/>
    <w:rsid w:val="00110BCA"/>
    <w:rsid w:val="00124999"/>
    <w:rsid w:val="00173F2D"/>
    <w:rsid w:val="00187C17"/>
    <w:rsid w:val="001A4260"/>
    <w:rsid w:val="001A7D04"/>
    <w:rsid w:val="001B434F"/>
    <w:rsid w:val="001D4CFB"/>
    <w:rsid w:val="002008A2"/>
    <w:rsid w:val="0022269C"/>
    <w:rsid w:val="00233AB4"/>
    <w:rsid w:val="00263961"/>
    <w:rsid w:val="0026456A"/>
    <w:rsid w:val="002835BB"/>
    <w:rsid w:val="00284801"/>
    <w:rsid w:val="00293449"/>
    <w:rsid w:val="002A2A06"/>
    <w:rsid w:val="002E530E"/>
    <w:rsid w:val="002F254F"/>
    <w:rsid w:val="002F71C5"/>
    <w:rsid w:val="00330FF9"/>
    <w:rsid w:val="00354059"/>
    <w:rsid w:val="00363F9C"/>
    <w:rsid w:val="00394DCB"/>
    <w:rsid w:val="003A65F7"/>
    <w:rsid w:val="003B2A9C"/>
    <w:rsid w:val="003B37F7"/>
    <w:rsid w:val="003D76F1"/>
    <w:rsid w:val="004102A3"/>
    <w:rsid w:val="004220DE"/>
    <w:rsid w:val="00422A99"/>
    <w:rsid w:val="0043019B"/>
    <w:rsid w:val="00435A13"/>
    <w:rsid w:val="0044084D"/>
    <w:rsid w:val="00447C92"/>
    <w:rsid w:val="00464A33"/>
    <w:rsid w:val="00465CB5"/>
    <w:rsid w:val="004A3512"/>
    <w:rsid w:val="004B21FD"/>
    <w:rsid w:val="004C0134"/>
    <w:rsid w:val="004C1391"/>
    <w:rsid w:val="0050252A"/>
    <w:rsid w:val="005031FE"/>
    <w:rsid w:val="00503BF0"/>
    <w:rsid w:val="00546204"/>
    <w:rsid w:val="00547DF4"/>
    <w:rsid w:val="00551A59"/>
    <w:rsid w:val="00551E24"/>
    <w:rsid w:val="00557534"/>
    <w:rsid w:val="00560A92"/>
    <w:rsid w:val="0056160C"/>
    <w:rsid w:val="00564569"/>
    <w:rsid w:val="00566D45"/>
    <w:rsid w:val="005927C1"/>
    <w:rsid w:val="005B5CE1"/>
    <w:rsid w:val="005E3AED"/>
    <w:rsid w:val="005E45BB"/>
    <w:rsid w:val="00602834"/>
    <w:rsid w:val="00610165"/>
    <w:rsid w:val="00633AC6"/>
    <w:rsid w:val="00641EDA"/>
    <w:rsid w:val="00647669"/>
    <w:rsid w:val="006636DC"/>
    <w:rsid w:val="00680609"/>
    <w:rsid w:val="006868D3"/>
    <w:rsid w:val="006B5CC8"/>
    <w:rsid w:val="006E16BD"/>
    <w:rsid w:val="006F3BB9"/>
    <w:rsid w:val="006F72D7"/>
    <w:rsid w:val="007056E1"/>
    <w:rsid w:val="0070684C"/>
    <w:rsid w:val="00711A8D"/>
    <w:rsid w:val="00713327"/>
    <w:rsid w:val="00716657"/>
    <w:rsid w:val="007318FB"/>
    <w:rsid w:val="00732A1C"/>
    <w:rsid w:val="00747333"/>
    <w:rsid w:val="0075695A"/>
    <w:rsid w:val="0076054B"/>
    <w:rsid w:val="00766465"/>
    <w:rsid w:val="00775ECF"/>
    <w:rsid w:val="00776B57"/>
    <w:rsid w:val="00793A3C"/>
    <w:rsid w:val="00796B3E"/>
    <w:rsid w:val="007A1DE8"/>
    <w:rsid w:val="007B2BD3"/>
    <w:rsid w:val="007D2BF1"/>
    <w:rsid w:val="007D54FC"/>
    <w:rsid w:val="007F55B0"/>
    <w:rsid w:val="00813678"/>
    <w:rsid w:val="008145F3"/>
    <w:rsid w:val="00816877"/>
    <w:rsid w:val="00835858"/>
    <w:rsid w:val="0084562D"/>
    <w:rsid w:val="008819FE"/>
    <w:rsid w:val="008919F2"/>
    <w:rsid w:val="0089276C"/>
    <w:rsid w:val="008D4634"/>
    <w:rsid w:val="008D4B58"/>
    <w:rsid w:val="008F0B50"/>
    <w:rsid w:val="008F3B34"/>
    <w:rsid w:val="008F7991"/>
    <w:rsid w:val="0091786B"/>
    <w:rsid w:val="00932CDE"/>
    <w:rsid w:val="009370A4"/>
    <w:rsid w:val="0094374D"/>
    <w:rsid w:val="009506B5"/>
    <w:rsid w:val="00950DF0"/>
    <w:rsid w:val="009709A8"/>
    <w:rsid w:val="00976F7E"/>
    <w:rsid w:val="009B48D9"/>
    <w:rsid w:val="009C06FD"/>
    <w:rsid w:val="009E7F4A"/>
    <w:rsid w:val="00A10E66"/>
    <w:rsid w:val="00A1244E"/>
    <w:rsid w:val="00A14D83"/>
    <w:rsid w:val="00A9679E"/>
    <w:rsid w:val="00AD2EA7"/>
    <w:rsid w:val="00AE76E9"/>
    <w:rsid w:val="00AE7DDE"/>
    <w:rsid w:val="00AF26EB"/>
    <w:rsid w:val="00B07ADB"/>
    <w:rsid w:val="00B12336"/>
    <w:rsid w:val="00B344CB"/>
    <w:rsid w:val="00B350B8"/>
    <w:rsid w:val="00B81632"/>
    <w:rsid w:val="00B81666"/>
    <w:rsid w:val="00B834BD"/>
    <w:rsid w:val="00BC1A62"/>
    <w:rsid w:val="00BD078E"/>
    <w:rsid w:val="00BD3CCF"/>
    <w:rsid w:val="00BF07E4"/>
    <w:rsid w:val="00BF4D7C"/>
    <w:rsid w:val="00C24F66"/>
    <w:rsid w:val="00C27B07"/>
    <w:rsid w:val="00C33212"/>
    <w:rsid w:val="00C350F7"/>
    <w:rsid w:val="00C41FC5"/>
    <w:rsid w:val="00C5234B"/>
    <w:rsid w:val="00C56478"/>
    <w:rsid w:val="00C6411A"/>
    <w:rsid w:val="00C737AA"/>
    <w:rsid w:val="00C83346"/>
    <w:rsid w:val="00C90E39"/>
    <w:rsid w:val="00CA583B"/>
    <w:rsid w:val="00CA5F0B"/>
    <w:rsid w:val="00CE29B7"/>
    <w:rsid w:val="00CF2B77"/>
    <w:rsid w:val="00CF4303"/>
    <w:rsid w:val="00D40650"/>
    <w:rsid w:val="00D43905"/>
    <w:rsid w:val="00D53319"/>
    <w:rsid w:val="00D55175"/>
    <w:rsid w:val="00D559F8"/>
    <w:rsid w:val="00D8202D"/>
    <w:rsid w:val="00D82747"/>
    <w:rsid w:val="00DA63F0"/>
    <w:rsid w:val="00DB573E"/>
    <w:rsid w:val="00DC5DCB"/>
    <w:rsid w:val="00DF44DF"/>
    <w:rsid w:val="00E023F6"/>
    <w:rsid w:val="00E03DBB"/>
    <w:rsid w:val="00E14181"/>
    <w:rsid w:val="00E43DAE"/>
    <w:rsid w:val="00E576CA"/>
    <w:rsid w:val="00E6194D"/>
    <w:rsid w:val="00EC6A80"/>
    <w:rsid w:val="00EE4FCE"/>
    <w:rsid w:val="00EF0C79"/>
    <w:rsid w:val="00F122D1"/>
    <w:rsid w:val="00F25622"/>
    <w:rsid w:val="00F25A4E"/>
    <w:rsid w:val="00F25DF6"/>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14:docId w14:val="6B595102"/>
  <w15:docId w15:val="{75B8E73D-01DE-49E7-92CB-B0AB0E7E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330FF9"/>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0FF9"/>
    <w:rPr>
      <w:rFonts w:asciiTheme="majorHAnsi" w:eastAsiaTheme="majorEastAsia" w:hAnsiTheme="majorHAnsi" w:cs="Mangal"/>
      <w:color w:val="365F91" w:themeColor="accent1" w:themeShade="BF"/>
      <w:kern w:val="1"/>
      <w:sz w:val="32"/>
      <w:szCs w:val="29"/>
      <w:lang w:eastAsia="zh-CN" w:bidi="hi-IN"/>
    </w:rPr>
  </w:style>
  <w:style w:type="character" w:styleId="CommentReference">
    <w:name w:val="annotation reference"/>
    <w:basedOn w:val="DefaultParagraphFont"/>
    <w:uiPriority w:val="99"/>
    <w:semiHidden/>
    <w:unhideWhenUsed/>
    <w:rsid w:val="00711A8D"/>
    <w:rPr>
      <w:sz w:val="16"/>
      <w:szCs w:val="16"/>
    </w:rPr>
  </w:style>
  <w:style w:type="paragraph" w:styleId="CommentText">
    <w:name w:val="annotation text"/>
    <w:basedOn w:val="Normal"/>
    <w:link w:val="CommentTextChar"/>
    <w:uiPriority w:val="99"/>
    <w:unhideWhenUsed/>
    <w:rsid w:val="00711A8D"/>
    <w:pPr>
      <w:spacing w:line="240" w:lineRule="auto"/>
    </w:pPr>
    <w:rPr>
      <w:rFonts w:cs="Mangal"/>
      <w:sz w:val="20"/>
      <w:szCs w:val="18"/>
    </w:rPr>
  </w:style>
  <w:style w:type="character" w:customStyle="1" w:styleId="CommentTextChar">
    <w:name w:val="Comment Text Char"/>
    <w:basedOn w:val="DefaultParagraphFont"/>
    <w:link w:val="CommentText"/>
    <w:uiPriority w:val="99"/>
    <w:rsid w:val="00711A8D"/>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11A8D"/>
    <w:rPr>
      <w:b/>
      <w:bCs/>
    </w:rPr>
  </w:style>
  <w:style w:type="character" w:customStyle="1" w:styleId="CommentSubjectChar">
    <w:name w:val="Comment Subject Char"/>
    <w:basedOn w:val="CommentTextChar"/>
    <w:link w:val="CommentSubject"/>
    <w:uiPriority w:val="99"/>
    <w:semiHidden/>
    <w:rsid w:val="00711A8D"/>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seministeerium.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Yldosakond\&#220;LDOSAKOND\Mallid%20ja%20teavitused%20DELTAs\Dokumendi%20mall\mallid\K&#228;skkirja%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9" ma:contentTypeDescription="Loo uus dokument" ma:contentTypeScope="" ma:versionID="c3319a383272f982b7f95a0c364ad79f">
  <xsd:schema xmlns:xsd="http://www.w3.org/2001/XMLSchema" xmlns:xs="http://www.w3.org/2001/XMLSchema" xmlns:p="http://schemas.microsoft.com/office/2006/metadata/properties" xmlns:ns2="d0759c17-f71d-426f-a000-2a7c696f56e3" xmlns:ns3="f55ceed4-16f0-4371-8349-4527d2ff225e" targetNamespace="http://schemas.microsoft.com/office/2006/metadata/properties" ma:root="true" ma:fieldsID="81a1011de9d50aaefb56247b455eef71" ns2:_="" ns3:_="">
    <xsd:import namespace="d0759c17-f71d-426f-a000-2a7c696f56e3"/>
    <xsd:import namespace="f55ceed4-16f0-4371-8349-4527d2ff225e"/>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dexed="true"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ceed4-16f0-4371-8349-4527d2ff225e" elementFormDefault="qualified">
    <xsd:import namespace="http://schemas.microsoft.com/office/2006/documentManagement/types"/>
    <xsd:import namespace="http://schemas.microsoft.com/office/infopath/2007/PartnerControls"/>
    <xsd:element name="SharedWithUsers" ma:index="13"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8D5D4E7-100F-450F-9FD5-74541E0E3B25}">
  <ds:schemaRefs>
    <ds:schemaRef ds:uri="http://schemas.microsoft.com/sharepoint/v3/contenttype/forms"/>
  </ds:schemaRefs>
</ds:datastoreItem>
</file>

<file path=customXml/itemProps2.xml><?xml version="1.0" encoding="utf-8"?>
<ds:datastoreItem xmlns:ds="http://schemas.openxmlformats.org/officeDocument/2006/customXml" ds:itemID="{B52082B9-26F7-474A-935E-8F0C31FAA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f55ceed4-16f0-4371-8349-4527d2ff2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709D2-509A-4BCD-8562-5F6E90C6F8F0}">
  <ds:schemaRefs>
    <ds:schemaRef ds:uri="d0759c17-f71d-426f-a000-2a7c696f56e3"/>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f55ceed4-16f0-4371-8349-4527d2ff225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A32E33B-A759-4AEA-9F10-2F588160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Käskkirja lisa vertikaalis</Template>
  <TotalTime>0</TotalTime>
  <Pages>8</Pages>
  <Words>2802</Words>
  <Characters>16253</Characters>
  <Application>Microsoft Office Word</Application>
  <DocSecurity>0</DocSecurity>
  <Lines>135</Lines>
  <Paragraphs>38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Liivi Leomar</dc:creator>
  <cp:lastModifiedBy>DELTA</cp:lastModifiedBy>
  <cp:revision>2</cp:revision>
  <cp:lastPrinted>2014-04-02T13:57:00Z</cp:lastPrinted>
  <dcterms:created xsi:type="dcterms:W3CDTF">2021-07-14T14:37:00Z</dcterms:created>
  <dcterms:modified xsi:type="dcterms:W3CDTF">2021-07-14T14:37:00Z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{whoseName}</vt:lpwstr>
  </property>
  <property fmtid="{D5CDD505-2E9C-101B-9397-08002B2CF9AE}" pid="18" name="ContentTypeId">
    <vt:lpwstr>0x0101000B5ECA4E54881843BD631B5779FA2E84</vt:lpwstr>
  </property>
</Properties>
</file>